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1C55" w14:textId="77777777" w:rsidR="00DB2CD2" w:rsidRPr="00856510" w:rsidRDefault="00DB2CD2" w:rsidP="00DB2CD2">
      <w:pPr>
        <w:spacing w:before="100" w:beforeAutospacing="1" w:after="100" w:afterAutospacing="1"/>
        <w:ind w:left="90" w:right="475"/>
        <w:jc w:val="right"/>
        <w:rPr>
          <w:rFonts w:ascii="Sylfaen" w:eastAsia="Times New Roman" w:hAnsi="Sylfaen" w:cs="Zuzumbo"/>
          <w:i/>
          <w:sz w:val="20"/>
          <w:szCs w:val="20"/>
          <w:lang w:val="ka-GE"/>
        </w:rPr>
      </w:pPr>
      <w:r w:rsidRPr="00856510">
        <w:rPr>
          <w:rFonts w:ascii="Sylfaen" w:eastAsia="Times New Roman" w:hAnsi="Sylfaen" w:cs="Zuzumbo"/>
          <w:i/>
          <w:sz w:val="20"/>
          <w:szCs w:val="20"/>
          <w:lang w:val="ka-GE"/>
        </w:rPr>
        <w:t>დამტკიცებულია</w:t>
      </w:r>
    </w:p>
    <w:p w14:paraId="16CDBA2E" w14:textId="77777777" w:rsidR="00DB2CD2" w:rsidRDefault="00DB2CD2" w:rsidP="00DB2CD2">
      <w:pPr>
        <w:spacing w:before="100" w:beforeAutospacing="1" w:after="100" w:afterAutospacing="1"/>
        <w:ind w:left="90" w:right="475"/>
        <w:jc w:val="right"/>
        <w:rPr>
          <w:rFonts w:ascii="Sylfaen" w:eastAsia="Times New Roman" w:hAnsi="Sylfaen" w:cs="Zuzumbo"/>
          <w:i/>
          <w:sz w:val="20"/>
          <w:szCs w:val="20"/>
        </w:rPr>
      </w:pPr>
      <w:r w:rsidRPr="00856510">
        <w:rPr>
          <w:rFonts w:ascii="Sylfaen" w:eastAsia="Times New Roman" w:hAnsi="Sylfaen" w:cs="Zuzumbo"/>
          <w:i/>
          <w:sz w:val="20"/>
          <w:szCs w:val="20"/>
          <w:lang w:val="ka-GE"/>
        </w:rPr>
        <w:t xml:space="preserve"> თჰუ რექტორის </w:t>
      </w:r>
      <w:r w:rsidRPr="00613C06">
        <w:rPr>
          <w:rFonts w:ascii="Sylfaen" w:eastAsia="Times New Roman" w:hAnsi="Sylfaen" w:cs="Zuzumbo"/>
          <w:i/>
          <w:sz w:val="20"/>
          <w:szCs w:val="20"/>
          <w:lang w:val="ka-GE"/>
        </w:rPr>
        <w:t>201</w:t>
      </w:r>
      <w:r w:rsidRPr="00613C06">
        <w:rPr>
          <w:rFonts w:ascii="Sylfaen" w:eastAsia="Times New Roman" w:hAnsi="Sylfaen" w:cs="Zuzumbo"/>
          <w:i/>
          <w:sz w:val="20"/>
          <w:szCs w:val="20"/>
        </w:rPr>
        <w:t xml:space="preserve">7 </w:t>
      </w:r>
      <w:r w:rsidRPr="00613C06">
        <w:rPr>
          <w:rFonts w:ascii="Sylfaen" w:eastAsia="Times New Roman" w:hAnsi="Sylfaen" w:cs="Zuzumbo"/>
          <w:i/>
          <w:sz w:val="20"/>
          <w:szCs w:val="20"/>
          <w:lang w:val="ka-GE"/>
        </w:rPr>
        <w:t xml:space="preserve">წლის </w:t>
      </w:r>
      <w:r>
        <w:rPr>
          <w:rFonts w:ascii="Sylfaen" w:eastAsia="Times New Roman" w:hAnsi="Sylfaen" w:cs="Zuzumbo"/>
          <w:i/>
          <w:sz w:val="20"/>
          <w:szCs w:val="20"/>
          <w:lang w:val="ka-GE"/>
        </w:rPr>
        <w:t>18</w:t>
      </w:r>
      <w:r w:rsidRPr="00613C06">
        <w:rPr>
          <w:rFonts w:ascii="Sylfaen" w:eastAsia="Times New Roman" w:hAnsi="Sylfaen" w:cs="Zuzumbo"/>
          <w:i/>
          <w:sz w:val="20"/>
          <w:szCs w:val="20"/>
          <w:lang w:val="ka-GE"/>
        </w:rPr>
        <w:t xml:space="preserve"> იანვრის   </w:t>
      </w:r>
      <w:r w:rsidRPr="00856510">
        <w:rPr>
          <w:rFonts w:ascii="Sylfaen" w:eastAsia="Times New Roman" w:hAnsi="Sylfaen" w:cs="Zuzumbo"/>
          <w:i/>
          <w:sz w:val="20"/>
          <w:szCs w:val="20"/>
          <w:lang w:val="ka-GE"/>
        </w:rPr>
        <w:t>N</w:t>
      </w:r>
      <w:r>
        <w:rPr>
          <w:rFonts w:ascii="Sylfaen" w:eastAsia="Times New Roman" w:hAnsi="Sylfaen" w:cs="Zuzumbo"/>
          <w:i/>
          <w:sz w:val="20"/>
          <w:szCs w:val="20"/>
          <w:lang w:val="ka-GE"/>
        </w:rPr>
        <w:t>10</w:t>
      </w:r>
      <w:r w:rsidRPr="00856510">
        <w:rPr>
          <w:rFonts w:ascii="Sylfaen" w:eastAsia="Times New Roman" w:hAnsi="Sylfaen" w:cs="Zuzumbo"/>
          <w:i/>
          <w:sz w:val="20"/>
          <w:szCs w:val="20"/>
          <w:lang w:val="ka-GE"/>
        </w:rPr>
        <w:t>/</w:t>
      </w:r>
      <w:r>
        <w:rPr>
          <w:rFonts w:ascii="Sylfaen" w:eastAsia="Times New Roman" w:hAnsi="Sylfaen" w:cs="Zuzumbo"/>
          <w:i/>
          <w:sz w:val="20"/>
          <w:szCs w:val="20"/>
          <w:lang w:val="ka-GE"/>
        </w:rPr>
        <w:t xml:space="preserve">01 </w:t>
      </w:r>
      <w:r w:rsidRPr="00856510">
        <w:rPr>
          <w:rFonts w:ascii="Sylfaen" w:eastAsia="Times New Roman" w:hAnsi="Sylfaen" w:cs="Zuzumbo"/>
          <w:i/>
          <w:sz w:val="20"/>
          <w:szCs w:val="20"/>
          <w:lang w:val="ka-GE"/>
        </w:rPr>
        <w:t xml:space="preserve"> ბრძანებით</w:t>
      </w:r>
      <w:r>
        <w:rPr>
          <w:rFonts w:ascii="Sylfaen" w:eastAsia="Times New Roman" w:hAnsi="Sylfaen" w:cs="Zuzumbo"/>
          <w:i/>
          <w:sz w:val="20"/>
          <w:szCs w:val="20"/>
        </w:rPr>
        <w:t>,</w:t>
      </w:r>
    </w:p>
    <w:p w14:paraId="6D6C2D42" w14:textId="4FC06C6F" w:rsidR="00DB2CD2" w:rsidRDefault="00DB2CD2" w:rsidP="00DB2CD2">
      <w:pPr>
        <w:spacing w:before="100" w:beforeAutospacing="1" w:after="100" w:afterAutospacing="1"/>
        <w:ind w:left="90" w:right="475"/>
        <w:jc w:val="right"/>
        <w:rPr>
          <w:rFonts w:ascii="Sylfaen" w:eastAsia="Times New Roman" w:hAnsi="Sylfaen" w:cs="Zuzumbo"/>
          <w:i/>
          <w:sz w:val="20"/>
          <w:szCs w:val="20"/>
          <w:lang w:val="ka-GE"/>
        </w:rPr>
      </w:pPr>
      <w:r w:rsidRPr="00F21B49">
        <w:rPr>
          <w:rFonts w:ascii="Sylfaen" w:eastAsia="Times New Roman" w:hAnsi="Sylfaen" w:cs="Zuzumbo"/>
          <w:i/>
          <w:sz w:val="20"/>
          <w:szCs w:val="20"/>
          <w:lang w:val="ka-GE"/>
        </w:rPr>
        <w:t>მოდიფიცირებულია თჰუ რექტორის 2018 წლის  19 ივნისის N108/01 ბრანებით</w:t>
      </w:r>
    </w:p>
    <w:p w14:paraId="2675AAE9" w14:textId="5FA11C47" w:rsidR="00F35D60" w:rsidRPr="00F21B49" w:rsidRDefault="00F35D60" w:rsidP="00F35D60">
      <w:pPr>
        <w:spacing w:before="100" w:beforeAutospacing="1" w:after="100" w:afterAutospacing="1"/>
        <w:ind w:left="90" w:right="475"/>
        <w:jc w:val="right"/>
        <w:rPr>
          <w:rFonts w:ascii="Sylfaen" w:eastAsia="Times New Roman" w:hAnsi="Sylfaen" w:cs="Zuzumbo"/>
          <w:i/>
          <w:sz w:val="20"/>
          <w:szCs w:val="20"/>
          <w:lang w:val="ka-GE"/>
        </w:rPr>
      </w:pPr>
      <w:r w:rsidRPr="00F21B49">
        <w:rPr>
          <w:rFonts w:ascii="Sylfaen" w:eastAsia="Times New Roman" w:hAnsi="Sylfaen" w:cs="Zuzumbo"/>
          <w:i/>
          <w:sz w:val="20"/>
          <w:szCs w:val="20"/>
          <w:lang w:val="ka-GE"/>
        </w:rPr>
        <w:t xml:space="preserve">მოდიფიცირებულია </w:t>
      </w:r>
      <w:r>
        <w:rPr>
          <w:rFonts w:ascii="Sylfaen" w:eastAsia="Times New Roman" w:hAnsi="Sylfaen" w:cs="Zuzumbo"/>
          <w:i/>
          <w:sz w:val="20"/>
          <w:szCs w:val="20"/>
          <w:lang w:val="ka-GE"/>
        </w:rPr>
        <w:t>თჰუ</w:t>
      </w:r>
      <w:r w:rsidRPr="00F21B49">
        <w:rPr>
          <w:rFonts w:ascii="Sylfaen" w:eastAsia="Times New Roman" w:hAnsi="Sylfaen" w:cs="Zuzumbo"/>
          <w:i/>
          <w:sz w:val="20"/>
          <w:szCs w:val="20"/>
          <w:lang w:val="ka-GE"/>
        </w:rPr>
        <w:t xml:space="preserve"> </w:t>
      </w:r>
      <w:r>
        <w:rPr>
          <w:rFonts w:ascii="Sylfaen" w:eastAsia="Times New Roman" w:hAnsi="Sylfaen" w:cs="Zuzumbo"/>
          <w:i/>
          <w:sz w:val="20"/>
          <w:szCs w:val="20"/>
          <w:lang w:val="ka-GE"/>
        </w:rPr>
        <w:t xml:space="preserve">აკადემიური საბჭოს </w:t>
      </w:r>
      <w:r w:rsidRPr="00F21B49">
        <w:rPr>
          <w:rFonts w:ascii="Sylfaen" w:eastAsia="Times New Roman" w:hAnsi="Sylfaen" w:cs="Zuzumbo"/>
          <w:i/>
          <w:sz w:val="20"/>
          <w:szCs w:val="20"/>
          <w:lang w:val="ka-GE"/>
        </w:rPr>
        <w:t>20</w:t>
      </w:r>
      <w:r>
        <w:rPr>
          <w:rFonts w:ascii="Sylfaen" w:eastAsia="Times New Roman" w:hAnsi="Sylfaen" w:cs="Zuzumbo"/>
          <w:i/>
          <w:sz w:val="20"/>
          <w:szCs w:val="20"/>
          <w:lang w:val="ka-GE"/>
        </w:rPr>
        <w:t>22</w:t>
      </w:r>
      <w:r w:rsidRPr="00F21B49">
        <w:rPr>
          <w:rFonts w:ascii="Sylfaen" w:eastAsia="Times New Roman" w:hAnsi="Sylfaen" w:cs="Zuzumbo"/>
          <w:i/>
          <w:sz w:val="20"/>
          <w:szCs w:val="20"/>
          <w:lang w:val="ka-GE"/>
        </w:rPr>
        <w:t xml:space="preserve"> წლის  </w:t>
      </w:r>
      <w:r>
        <w:rPr>
          <w:rFonts w:ascii="Sylfaen" w:eastAsia="Times New Roman" w:hAnsi="Sylfaen" w:cs="Zuzumbo"/>
          <w:i/>
          <w:sz w:val="20"/>
          <w:szCs w:val="20"/>
          <w:lang w:val="ka-GE"/>
        </w:rPr>
        <w:t xml:space="preserve">18 იანვრის </w:t>
      </w:r>
      <w:r w:rsidRPr="00F21B49">
        <w:rPr>
          <w:rFonts w:ascii="Sylfaen" w:eastAsia="Times New Roman" w:hAnsi="Sylfaen" w:cs="Zuzumbo"/>
          <w:i/>
          <w:sz w:val="20"/>
          <w:szCs w:val="20"/>
          <w:lang w:val="ka-GE"/>
        </w:rPr>
        <w:t xml:space="preserve"> N</w:t>
      </w:r>
      <w:r>
        <w:rPr>
          <w:rFonts w:ascii="Sylfaen" w:eastAsia="Times New Roman" w:hAnsi="Sylfaen" w:cs="Zuzumbo"/>
          <w:i/>
          <w:sz w:val="20"/>
          <w:szCs w:val="20"/>
          <w:lang w:val="ka-GE"/>
        </w:rPr>
        <w:t>01 გადაწყვეტილებით</w:t>
      </w:r>
    </w:p>
    <w:p w14:paraId="240CBA90" w14:textId="77777777" w:rsidR="00F35D60" w:rsidRPr="00F21B49" w:rsidRDefault="00F35D60" w:rsidP="00DB2CD2">
      <w:pPr>
        <w:spacing w:before="100" w:beforeAutospacing="1" w:after="100" w:afterAutospacing="1"/>
        <w:ind w:left="90" w:right="475"/>
        <w:jc w:val="right"/>
        <w:rPr>
          <w:rFonts w:ascii="Sylfaen" w:eastAsia="Times New Roman" w:hAnsi="Sylfaen" w:cs="Zuzumbo"/>
          <w:i/>
          <w:sz w:val="20"/>
          <w:szCs w:val="20"/>
          <w:lang w:val="ka-GE"/>
        </w:rPr>
      </w:pPr>
    </w:p>
    <w:p w14:paraId="6A111FCE" w14:textId="77777777" w:rsidR="00DB2CD2" w:rsidRDefault="00DB2CD2" w:rsidP="00DB2CD2">
      <w:pPr>
        <w:spacing w:before="100" w:beforeAutospacing="1" w:after="100" w:afterAutospacing="1"/>
        <w:ind w:left="90" w:right="475"/>
        <w:jc w:val="center"/>
        <w:rPr>
          <w:rFonts w:ascii="Sylfaen" w:eastAsia="Times New Roman" w:hAnsi="Sylfaen" w:cs="Zuzumbo"/>
          <w:b/>
          <w:sz w:val="24"/>
          <w:szCs w:val="24"/>
          <w:lang w:val="ka-GE"/>
        </w:rPr>
      </w:pPr>
    </w:p>
    <w:p w14:paraId="2DFE1228" w14:textId="77777777" w:rsidR="00DB2CD2" w:rsidRDefault="00DB2CD2" w:rsidP="00DB2CD2">
      <w:pPr>
        <w:spacing w:before="100" w:beforeAutospacing="1" w:after="100" w:afterAutospacing="1"/>
        <w:ind w:left="90" w:right="475"/>
        <w:jc w:val="center"/>
        <w:rPr>
          <w:rFonts w:ascii="Sylfaen" w:eastAsia="Times New Roman" w:hAnsi="Sylfaen" w:cs="Zuzumbo"/>
          <w:b/>
          <w:sz w:val="24"/>
          <w:szCs w:val="24"/>
          <w:lang w:val="ka-GE"/>
        </w:rPr>
      </w:pPr>
      <w:r w:rsidRPr="006E35F4">
        <w:rPr>
          <w:rFonts w:ascii="Sylfaen" w:eastAsia="Times New Roman" w:hAnsi="Sylfaen" w:cs="Zuzumbo"/>
          <w:b/>
          <w:sz w:val="24"/>
          <w:szCs w:val="24"/>
          <w:lang w:val="ka-GE"/>
        </w:rPr>
        <w:t xml:space="preserve">საგანმანათლებლო პროგრამების კრედიტების გაანგარიშებისა და </w:t>
      </w:r>
      <w:r>
        <w:rPr>
          <w:rFonts w:ascii="Sylfaen" w:eastAsia="Times New Roman" w:hAnsi="Sylfaen" w:cs="Zuzumbo"/>
          <w:b/>
          <w:sz w:val="24"/>
          <w:szCs w:val="24"/>
          <w:lang w:val="ka-GE"/>
        </w:rPr>
        <w:t xml:space="preserve">სტუდენტის სწავლის შედეგების მიღწევის </w:t>
      </w:r>
      <w:r w:rsidRPr="006E35F4">
        <w:rPr>
          <w:rFonts w:ascii="Sylfaen" w:eastAsia="Times New Roman" w:hAnsi="Sylfaen" w:cs="Zuzumbo"/>
          <w:b/>
          <w:sz w:val="24"/>
          <w:szCs w:val="24"/>
          <w:lang w:val="ka-GE"/>
        </w:rPr>
        <w:t>შეფას</w:t>
      </w:r>
      <w:r w:rsidRPr="00856510">
        <w:rPr>
          <w:rFonts w:ascii="Sylfaen" w:eastAsia="Times New Roman" w:hAnsi="Sylfaen" w:cs="Zuzumbo"/>
          <w:b/>
          <w:sz w:val="24"/>
          <w:szCs w:val="24"/>
          <w:lang w:val="ka-GE"/>
        </w:rPr>
        <w:t>ების წესები</w:t>
      </w:r>
    </w:p>
    <w:p w14:paraId="070B46BA" w14:textId="77777777" w:rsidR="00DB2CD2" w:rsidRPr="00856510" w:rsidRDefault="00DB2CD2" w:rsidP="00DB2CD2">
      <w:pPr>
        <w:spacing w:before="100" w:beforeAutospacing="1" w:after="100" w:afterAutospacing="1"/>
        <w:ind w:left="90" w:right="475"/>
        <w:jc w:val="center"/>
        <w:rPr>
          <w:rFonts w:ascii="Sylfaen" w:eastAsia="Times New Roman" w:hAnsi="Sylfaen" w:cs="Zuzumbo"/>
          <w:b/>
          <w:sz w:val="24"/>
          <w:szCs w:val="24"/>
          <w:lang w:val="ka-GE"/>
        </w:rPr>
      </w:pPr>
      <w:r>
        <w:rPr>
          <w:rFonts w:ascii="Sylfaen" w:eastAsia="Times New Roman" w:hAnsi="Sylfaen" w:cs="Zuzumbo"/>
          <w:b/>
          <w:sz w:val="24"/>
          <w:szCs w:val="24"/>
          <w:lang w:val="ka-GE"/>
        </w:rPr>
        <w:t>(მეორე რედაქცია)</w:t>
      </w:r>
    </w:p>
    <w:p w14:paraId="56A4F7E7" w14:textId="77777777" w:rsidR="00DB2CD2" w:rsidRPr="00856510" w:rsidRDefault="00DB2CD2" w:rsidP="00DB2CD2">
      <w:pPr>
        <w:spacing w:before="100" w:beforeAutospacing="1" w:after="100" w:afterAutospacing="1"/>
        <w:ind w:left="90" w:right="378"/>
        <w:jc w:val="center"/>
        <w:rPr>
          <w:rFonts w:ascii="Sylfaen" w:eastAsia="Times New Roman" w:hAnsi="Sylfaen" w:cs="Times New Roman"/>
          <w:b/>
          <w:sz w:val="24"/>
          <w:szCs w:val="24"/>
          <w:lang w:val="ka-GE"/>
        </w:rPr>
      </w:pPr>
      <w:r w:rsidRPr="00856510">
        <w:rPr>
          <w:rFonts w:ascii="Sylfaen" w:eastAsia="Times New Roman" w:hAnsi="Sylfaen" w:cs="Times New Roman"/>
          <w:b/>
          <w:sz w:val="24"/>
          <w:szCs w:val="24"/>
          <w:lang w:val="ka-GE"/>
        </w:rPr>
        <w:t>მუხლი 1. საგანამანათლებლო პროგრამების კრედიტების გაანგარიშების წესი</w:t>
      </w:r>
    </w:p>
    <w:p w14:paraId="11C74AD0" w14:textId="77777777" w:rsidR="00DB2CD2" w:rsidRPr="00856510" w:rsidRDefault="00DB2CD2" w:rsidP="00DB2CD2">
      <w:pPr>
        <w:numPr>
          <w:ilvl w:val="0"/>
          <w:numId w:val="1"/>
        </w:numPr>
        <w:ind w:left="90" w:right="378" w:firstLine="0"/>
        <w:contextualSpacing/>
        <w:jc w:val="both"/>
        <w:rPr>
          <w:rFonts w:ascii="Sylfaen" w:eastAsia="Calibri" w:hAnsi="Sylfaen" w:cs="Times New Roman"/>
          <w:sz w:val="24"/>
          <w:szCs w:val="24"/>
          <w:lang w:val="ka-GE"/>
        </w:rPr>
      </w:pPr>
      <w:r w:rsidRPr="00856510">
        <w:rPr>
          <w:rFonts w:ascii="Sylfaen" w:eastAsia="Times New Roman" w:hAnsi="Sylfaen" w:cs="Sylfaen"/>
          <w:sz w:val="24"/>
          <w:szCs w:val="24"/>
          <w:lang w:val="ka-GE"/>
        </w:rPr>
        <w:t>ევროპული</w:t>
      </w:r>
      <w:r w:rsidRPr="00856510">
        <w:rPr>
          <w:rFonts w:ascii="Sylfaen" w:eastAsia="Times New Roman" w:hAnsi="Sylfaen" w:cs="Times New Roman"/>
          <w:sz w:val="24"/>
          <w:szCs w:val="24"/>
          <w:lang w:val="ka-GE"/>
        </w:rPr>
        <w:t xml:space="preserve"> </w:t>
      </w:r>
      <w:r w:rsidRPr="00856510">
        <w:rPr>
          <w:rFonts w:ascii="Sylfaen" w:eastAsia="Times New Roman" w:hAnsi="Sylfaen" w:cs="Sylfaen"/>
          <w:sz w:val="24"/>
          <w:szCs w:val="24"/>
          <w:lang w:val="ka-GE"/>
        </w:rPr>
        <w:t>კრედიტების</w:t>
      </w:r>
      <w:r w:rsidRPr="00856510">
        <w:rPr>
          <w:rFonts w:ascii="Sylfaen" w:eastAsia="Times New Roman" w:hAnsi="Sylfaen" w:cs="Times New Roman"/>
          <w:sz w:val="24"/>
          <w:szCs w:val="24"/>
          <w:lang w:val="ka-GE"/>
        </w:rPr>
        <w:t xml:space="preserve"> </w:t>
      </w:r>
      <w:r w:rsidRPr="00856510">
        <w:rPr>
          <w:rFonts w:ascii="Sylfaen" w:eastAsia="Times New Roman" w:hAnsi="Sylfaen" w:cs="Sylfaen"/>
          <w:sz w:val="24"/>
          <w:szCs w:val="24"/>
          <w:lang w:val="ka-GE"/>
        </w:rPr>
        <w:t>ტრანსფერისა</w:t>
      </w:r>
      <w:r w:rsidRPr="00856510">
        <w:rPr>
          <w:rFonts w:ascii="Sylfaen" w:eastAsia="Times New Roman" w:hAnsi="Sylfaen" w:cs="Times New Roman"/>
          <w:sz w:val="24"/>
          <w:szCs w:val="24"/>
          <w:lang w:val="ka-GE"/>
        </w:rPr>
        <w:t xml:space="preserve"> </w:t>
      </w:r>
      <w:r w:rsidRPr="00856510">
        <w:rPr>
          <w:rFonts w:ascii="Sylfaen" w:eastAsia="Times New Roman" w:hAnsi="Sylfaen" w:cs="Sylfaen"/>
          <w:sz w:val="24"/>
          <w:szCs w:val="24"/>
          <w:lang w:val="ka-GE"/>
        </w:rPr>
        <w:t>და</w:t>
      </w:r>
      <w:r w:rsidRPr="00856510">
        <w:rPr>
          <w:rFonts w:ascii="Sylfaen" w:eastAsia="Times New Roman" w:hAnsi="Sylfaen" w:cs="Times New Roman"/>
          <w:sz w:val="24"/>
          <w:szCs w:val="24"/>
          <w:lang w:val="ka-GE"/>
        </w:rPr>
        <w:t xml:space="preserve"> </w:t>
      </w:r>
      <w:r w:rsidRPr="00856510">
        <w:rPr>
          <w:rFonts w:ascii="Sylfaen" w:eastAsia="Times New Roman" w:hAnsi="Sylfaen" w:cs="Sylfaen"/>
          <w:sz w:val="24"/>
          <w:szCs w:val="24"/>
          <w:lang w:val="ka-GE"/>
        </w:rPr>
        <w:t>დაგროვების</w:t>
      </w:r>
      <w:r w:rsidRPr="00856510">
        <w:rPr>
          <w:rFonts w:ascii="Sylfaen" w:eastAsia="Times New Roman" w:hAnsi="Sylfaen" w:cs="Times New Roman"/>
          <w:sz w:val="24"/>
          <w:szCs w:val="24"/>
          <w:lang w:val="ka-GE"/>
        </w:rPr>
        <w:t xml:space="preserve"> </w:t>
      </w:r>
      <w:r w:rsidRPr="00856510">
        <w:rPr>
          <w:rFonts w:ascii="Sylfaen" w:eastAsia="Times New Roman" w:hAnsi="Sylfaen" w:cs="Sylfaen"/>
          <w:sz w:val="24"/>
          <w:szCs w:val="24"/>
          <w:lang w:val="ka-GE"/>
        </w:rPr>
        <w:t>სისტემის</w:t>
      </w:r>
      <w:r w:rsidRPr="00856510">
        <w:rPr>
          <w:rFonts w:ascii="Sylfaen" w:eastAsia="Times New Roman" w:hAnsi="Sylfaen" w:cs="Times New Roman"/>
          <w:sz w:val="24"/>
          <w:szCs w:val="24"/>
          <w:lang w:val="ka-GE"/>
        </w:rPr>
        <w:t xml:space="preserve"> (ECTS)</w:t>
      </w:r>
      <w:r w:rsidRPr="00856510">
        <w:rPr>
          <w:rFonts w:ascii="Sylfaen" w:eastAsia="Sylfaen" w:hAnsi="Sylfaen" w:cs="Times New Roman"/>
          <w:sz w:val="24"/>
          <w:szCs w:val="24"/>
          <w:lang w:val="fr-FR"/>
        </w:rPr>
        <w:t xml:space="preserve"> (</w:t>
      </w:r>
      <w:r w:rsidRPr="00856510">
        <w:rPr>
          <w:rFonts w:ascii="Sylfaen" w:eastAsia="Sylfaen" w:hAnsi="Sylfaen" w:cs="Times New Roman"/>
          <w:sz w:val="24"/>
          <w:szCs w:val="24"/>
          <w:lang w:val="ka-GE"/>
        </w:rPr>
        <w:t>შემდგომში</w:t>
      </w:r>
      <w:r w:rsidRPr="00856510">
        <w:rPr>
          <w:rFonts w:ascii="Sylfaen" w:eastAsia="Sylfaen" w:hAnsi="Sylfaen" w:cs="Times New Roman"/>
          <w:sz w:val="24"/>
          <w:szCs w:val="24"/>
          <w:lang w:val="fr-FR"/>
        </w:rPr>
        <w:t xml:space="preserve"> – </w:t>
      </w:r>
      <w:r w:rsidRPr="00856510">
        <w:rPr>
          <w:rFonts w:ascii="Sylfaen" w:eastAsia="Sylfaen" w:hAnsi="Sylfaen" w:cs="Times New Roman"/>
          <w:sz w:val="24"/>
          <w:szCs w:val="24"/>
          <w:lang w:val="ka-GE"/>
        </w:rPr>
        <w:t>"საკრედიტო</w:t>
      </w:r>
      <w:r w:rsidRPr="00856510">
        <w:rPr>
          <w:rFonts w:ascii="Sylfaen" w:eastAsia="Sylfaen" w:hAnsi="Sylfaen" w:cs="Times New Roman"/>
          <w:sz w:val="24"/>
          <w:szCs w:val="24"/>
          <w:lang w:val="fr-FR"/>
        </w:rPr>
        <w:t xml:space="preserve"> </w:t>
      </w:r>
      <w:r w:rsidRPr="00856510">
        <w:rPr>
          <w:rFonts w:ascii="Sylfaen" w:eastAsia="Sylfaen" w:hAnsi="Sylfaen" w:cs="Times New Roman"/>
          <w:sz w:val="24"/>
          <w:szCs w:val="24"/>
          <w:lang w:val="ka-GE"/>
        </w:rPr>
        <w:t>სისტემა"</w:t>
      </w:r>
      <w:r w:rsidRPr="00856510">
        <w:rPr>
          <w:rFonts w:ascii="Sylfaen" w:eastAsia="Sylfaen" w:hAnsi="Sylfaen" w:cs="Times New Roman"/>
          <w:sz w:val="24"/>
          <w:szCs w:val="24"/>
          <w:lang w:val="fr-FR"/>
        </w:rPr>
        <w:t xml:space="preserve">) </w:t>
      </w:r>
      <w:r w:rsidRPr="00856510">
        <w:rPr>
          <w:rFonts w:ascii="Sylfaen" w:eastAsia="Sylfaen" w:hAnsi="Sylfaen" w:cs="Times New Roman"/>
          <w:sz w:val="24"/>
          <w:szCs w:val="24"/>
          <w:lang w:val="ka-GE"/>
        </w:rPr>
        <w:t xml:space="preserve">შესაბამისად, </w:t>
      </w:r>
      <w:r w:rsidRPr="00856510">
        <w:rPr>
          <w:rFonts w:ascii="Sylfaen" w:eastAsia="Calibri" w:hAnsi="Sylfaen" w:cs="Sylfaen"/>
          <w:sz w:val="24"/>
          <w:szCs w:val="24"/>
        </w:rPr>
        <w:t>სტუდენტის</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სასწავლო</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დატვირთვა</w:t>
      </w:r>
      <w:r w:rsidRPr="00856510">
        <w:rPr>
          <w:rFonts w:ascii="Sylfaen" w:eastAsia="Calibri" w:hAnsi="Sylfaen" w:cs="Sylfaen"/>
          <w:sz w:val="24"/>
          <w:szCs w:val="24"/>
          <w:lang w:val="ka-GE"/>
        </w:rPr>
        <w:t xml:space="preserve"> საგანმანათლებლო პროგრამით განსაზღვრული სწავლის შედეგების მისაღწევად განსაზღვრული დროა, რომელიც მოიცავს </w:t>
      </w:r>
      <w:r w:rsidRPr="00856510">
        <w:rPr>
          <w:rFonts w:ascii="Sylfaen" w:eastAsia="Calibri" w:hAnsi="Sylfaen" w:cs="Sylfaen"/>
          <w:sz w:val="24"/>
          <w:szCs w:val="24"/>
        </w:rPr>
        <w:t xml:space="preserve">საკონტაქტო </w:t>
      </w:r>
      <w:r w:rsidRPr="00856510">
        <w:rPr>
          <w:rFonts w:ascii="Sylfaen" w:eastAsia="Calibri" w:hAnsi="Sylfaen" w:cs="Sylfaen"/>
          <w:sz w:val="24"/>
          <w:szCs w:val="24"/>
          <w:lang w:val="ka-GE"/>
        </w:rPr>
        <w:t>და</w:t>
      </w:r>
      <w:r w:rsidRPr="00856510">
        <w:rPr>
          <w:rFonts w:ascii="Sylfaen" w:eastAsia="Calibri" w:hAnsi="Sylfaen" w:cs="Times New Roman"/>
          <w:spacing w:val="-3"/>
          <w:sz w:val="24"/>
          <w:szCs w:val="24"/>
        </w:rPr>
        <w:t xml:space="preserve"> </w:t>
      </w:r>
      <w:r w:rsidRPr="00856510">
        <w:rPr>
          <w:rFonts w:ascii="Sylfaen" w:eastAsia="Calibri" w:hAnsi="Sylfaen" w:cs="Sylfaen"/>
          <w:sz w:val="24"/>
          <w:szCs w:val="24"/>
        </w:rPr>
        <w:t>დამოუკიდებელ</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საათებს</w:t>
      </w:r>
      <w:r w:rsidRPr="00856510">
        <w:rPr>
          <w:rFonts w:ascii="Sylfaen" w:eastAsia="Calibri" w:hAnsi="Sylfaen" w:cs="Sylfaen"/>
          <w:sz w:val="24"/>
          <w:szCs w:val="24"/>
          <w:lang w:val="ka-GE"/>
        </w:rPr>
        <w:t xml:space="preserve"> და გაანგარიშდება კრედიტებში</w:t>
      </w:r>
      <w:r w:rsidRPr="00856510">
        <w:rPr>
          <w:rFonts w:ascii="Sylfaen" w:eastAsia="Calibri" w:hAnsi="Sylfaen" w:cs="Times New Roman"/>
          <w:sz w:val="24"/>
          <w:szCs w:val="24"/>
          <w:lang w:val="ka-GE"/>
        </w:rPr>
        <w:t>;</w:t>
      </w:r>
    </w:p>
    <w:p w14:paraId="258DC4A3" w14:textId="0E865479" w:rsidR="00DB2CD2" w:rsidRPr="00856510" w:rsidRDefault="00DB2CD2" w:rsidP="00DB2CD2">
      <w:pPr>
        <w:numPr>
          <w:ilvl w:val="0"/>
          <w:numId w:val="1"/>
        </w:numPr>
        <w:ind w:left="90" w:right="378" w:firstLine="0"/>
        <w:contextualSpacing/>
        <w:jc w:val="both"/>
        <w:rPr>
          <w:rFonts w:ascii="Sylfaen" w:eastAsia="Calibri" w:hAnsi="Sylfaen" w:cs="Times New Roman"/>
          <w:sz w:val="24"/>
          <w:szCs w:val="24"/>
          <w:lang w:val="ka-GE"/>
        </w:rPr>
      </w:pPr>
      <w:r w:rsidRPr="00CB4E4F">
        <w:rPr>
          <w:rFonts w:ascii="Sylfaen" w:hAnsi="Sylfaen" w:cs="Sylfaen"/>
          <w:sz w:val="24"/>
          <w:szCs w:val="24"/>
        </w:rPr>
        <w:t xml:space="preserve">საკონტაქტო საათი საგანმანათლებლო პროგრამის კომპონენტის განმახორციელებელი </w:t>
      </w:r>
      <w:r w:rsidRPr="00856510">
        <w:rPr>
          <w:rFonts w:ascii="Sylfaen" w:hAnsi="Sylfaen" w:cs="Sylfaen"/>
          <w:sz w:val="24"/>
          <w:szCs w:val="24"/>
          <w:lang w:val="ka-GE"/>
        </w:rPr>
        <w:t xml:space="preserve">აკადემიური </w:t>
      </w:r>
      <w:r w:rsidRPr="00CB4E4F">
        <w:rPr>
          <w:rFonts w:ascii="Sylfaen" w:hAnsi="Sylfaen" w:cs="Sylfaen"/>
          <w:sz w:val="24"/>
          <w:szCs w:val="24"/>
        </w:rPr>
        <w:t>პერსონალის ჩართულობით სტუდენტის სასწავლო საქმიანობისთვის  განსაზღვრული დრო</w:t>
      </w:r>
      <w:r w:rsidRPr="00856510">
        <w:rPr>
          <w:rFonts w:ascii="Sylfaen" w:hAnsi="Sylfaen" w:cs="Sylfaen"/>
          <w:sz w:val="24"/>
          <w:szCs w:val="24"/>
        </w:rPr>
        <w:t>ა,</w:t>
      </w:r>
      <w:r w:rsidR="00A5302F">
        <w:rPr>
          <w:rFonts w:ascii="Sylfaen" w:hAnsi="Sylfaen" w:cs="Sylfaen"/>
          <w:sz w:val="24"/>
          <w:szCs w:val="24"/>
          <w:lang w:val="ka-GE"/>
        </w:rPr>
        <w:t xml:space="preserve"> </w:t>
      </w:r>
      <w:r w:rsidRPr="00CB4E4F">
        <w:rPr>
          <w:rFonts w:ascii="Sylfaen" w:hAnsi="Sylfaen" w:cs="Sylfaen"/>
          <w:sz w:val="24"/>
          <w:szCs w:val="24"/>
        </w:rPr>
        <w:t xml:space="preserve">დამოუკიდებელი საათი – საგანმანათლებლო პროგრამის კომპონენტის განმახორციელებელი </w:t>
      </w:r>
      <w:r w:rsidRPr="00856510">
        <w:rPr>
          <w:rFonts w:ascii="Sylfaen" w:hAnsi="Sylfaen" w:cs="Sylfaen"/>
          <w:sz w:val="24"/>
          <w:szCs w:val="24"/>
          <w:lang w:val="ka-GE"/>
        </w:rPr>
        <w:t xml:space="preserve">აკადემიური </w:t>
      </w:r>
      <w:r w:rsidRPr="00CB4E4F">
        <w:rPr>
          <w:rFonts w:ascii="Sylfaen" w:hAnsi="Sylfaen" w:cs="Sylfaen"/>
          <w:sz w:val="24"/>
          <w:szCs w:val="24"/>
        </w:rPr>
        <w:t>პერსონალის</w:t>
      </w:r>
      <w:r w:rsidRPr="00856510">
        <w:rPr>
          <w:rFonts w:ascii="Sylfaen" w:hAnsi="Sylfaen" w:cs="Sylfaen"/>
          <w:sz w:val="24"/>
          <w:szCs w:val="24"/>
          <w:lang w:val="ka-GE"/>
        </w:rPr>
        <w:t>აგან დამოუკიდებლად</w:t>
      </w:r>
      <w:r w:rsidRPr="00CB4E4F">
        <w:rPr>
          <w:rFonts w:ascii="Sylfaen" w:hAnsi="Sylfaen" w:cs="Sylfaen"/>
          <w:sz w:val="24"/>
          <w:szCs w:val="24"/>
        </w:rPr>
        <w:t xml:space="preserve"> სტუდენტის სასწავლო საქმიანობის დრო</w:t>
      </w:r>
      <w:r w:rsidR="00A5302F">
        <w:rPr>
          <w:rFonts w:ascii="Sylfaen" w:hAnsi="Sylfaen" w:cs="Sylfaen"/>
          <w:sz w:val="24"/>
          <w:szCs w:val="24"/>
          <w:lang w:val="ka-GE"/>
        </w:rPr>
        <w:t xml:space="preserve">. </w:t>
      </w:r>
      <w:r w:rsidR="00A5302F" w:rsidRPr="00A5302F">
        <w:rPr>
          <w:rFonts w:ascii="Sylfaen" w:hAnsi="Sylfaen" w:cs="Sylfaen"/>
          <w:sz w:val="24"/>
          <w:szCs w:val="24"/>
          <w:lang w:val="ka-GE"/>
        </w:rPr>
        <w:t>საგანმანათლებლო პროგრამის კომპონენტებია სასწავლო კომპონენტი და სამეცნიერო-კვლევითი/კვლევითი კომპონენტი</w:t>
      </w:r>
      <w:r w:rsidR="00A5302F">
        <w:rPr>
          <w:rFonts w:ascii="Sylfaen" w:hAnsi="Sylfaen" w:cs="Sylfaen"/>
          <w:sz w:val="24"/>
          <w:szCs w:val="24"/>
          <w:lang w:val="ka-GE"/>
        </w:rPr>
        <w:t xml:space="preserve">, ხოლო </w:t>
      </w:r>
      <w:r w:rsidR="00A5302F" w:rsidRPr="00A5302F">
        <w:rPr>
          <w:rFonts w:ascii="Sylfaen" w:hAnsi="Sylfaen" w:cs="Sylfaen"/>
          <w:sz w:val="24"/>
          <w:szCs w:val="24"/>
          <w:lang w:val="ka-GE"/>
        </w:rPr>
        <w:t>სასწავლო კომპონენტი – საგანმანათლებლო პროგრამის შემადგენელი ნაწილი, რომელიც წარმოდგენილია სასწავლო კურსის/საგნის, პრაქტიკის, შემოქმედებითი/საშემსრულებლო პრაქტიკული სახის პროექტის/ნაშრომის, საბაკალავრო კვლევითი პროექტის/ნაშრომის ან სხვა კომპონენტის სახით;</w:t>
      </w:r>
      <w:r w:rsidRPr="00CB4E4F">
        <w:rPr>
          <w:rFonts w:ascii="Sylfaen" w:hAnsi="Sylfaen" w:cs="Sylfaen"/>
          <w:sz w:val="24"/>
          <w:szCs w:val="24"/>
        </w:rPr>
        <w:t xml:space="preserve"> </w:t>
      </w:r>
    </w:p>
    <w:p w14:paraId="4ABD6819" w14:textId="77777777" w:rsidR="00DB2CD2" w:rsidRPr="00856510" w:rsidRDefault="00DB2CD2" w:rsidP="00DB2CD2">
      <w:pPr>
        <w:numPr>
          <w:ilvl w:val="0"/>
          <w:numId w:val="1"/>
        </w:numPr>
        <w:ind w:left="90" w:right="378" w:firstLine="0"/>
        <w:contextualSpacing/>
        <w:jc w:val="both"/>
        <w:rPr>
          <w:rFonts w:ascii="Sylfaen" w:eastAsia="Calibri" w:hAnsi="Sylfaen" w:cs="Times New Roman"/>
          <w:sz w:val="24"/>
          <w:szCs w:val="24"/>
          <w:lang w:val="ka-GE"/>
        </w:rPr>
      </w:pPr>
      <w:r w:rsidRPr="00856510">
        <w:rPr>
          <w:rFonts w:ascii="Sylfaen" w:hAnsi="Sylfaen" w:cs="Sylfaen"/>
          <w:sz w:val="24"/>
          <w:szCs w:val="24"/>
        </w:rPr>
        <w:t xml:space="preserve">კრედიტი გამოხატავს სტუდენტისათვის საჭირო სასწავლო დატვირთვას, </w:t>
      </w:r>
      <w:r w:rsidRPr="005C557A">
        <w:rPr>
          <w:rFonts w:ascii="Sylfaen" w:hAnsi="Sylfaen" w:cs="Sylfaen"/>
          <w:sz w:val="24"/>
          <w:szCs w:val="24"/>
        </w:rPr>
        <w:t xml:space="preserve">ნაწილდება საგანმანათლებლო პროგრამით განსაზღვრულ </w:t>
      </w:r>
      <w:r w:rsidRPr="00856510">
        <w:rPr>
          <w:rFonts w:ascii="Sylfaen" w:hAnsi="Sylfaen" w:cs="Sylfaen"/>
          <w:sz w:val="24"/>
          <w:szCs w:val="24"/>
          <w:lang w:val="ka-GE"/>
        </w:rPr>
        <w:t xml:space="preserve">საგანმანათლებლო პროგრამის </w:t>
      </w:r>
      <w:r w:rsidRPr="005C557A">
        <w:rPr>
          <w:rFonts w:ascii="Sylfaen" w:hAnsi="Sylfaen" w:cs="Sylfaen"/>
          <w:sz w:val="24"/>
          <w:szCs w:val="24"/>
        </w:rPr>
        <w:t>კომპონენტ</w:t>
      </w:r>
      <w:r w:rsidRPr="00856510">
        <w:rPr>
          <w:rFonts w:ascii="Sylfaen" w:hAnsi="Sylfaen" w:cs="Sylfaen"/>
          <w:sz w:val="24"/>
          <w:szCs w:val="24"/>
          <w:lang w:val="ka-GE"/>
        </w:rPr>
        <w:t>(ებ)</w:t>
      </w:r>
      <w:r w:rsidRPr="005C557A">
        <w:rPr>
          <w:rFonts w:ascii="Sylfaen" w:hAnsi="Sylfaen" w:cs="Sylfaen"/>
          <w:sz w:val="24"/>
          <w:szCs w:val="24"/>
        </w:rPr>
        <w:t>ს შორის</w:t>
      </w:r>
      <w:r w:rsidRPr="00856510">
        <w:rPr>
          <w:rFonts w:ascii="Sylfaen" w:hAnsi="Sylfaen" w:cs="Sylfaen"/>
          <w:sz w:val="24"/>
          <w:szCs w:val="24"/>
        </w:rPr>
        <w:t xml:space="preserve"> </w:t>
      </w:r>
      <w:r w:rsidRPr="005C557A">
        <w:rPr>
          <w:rFonts w:ascii="Sylfaen" w:hAnsi="Sylfaen" w:cs="Sylfaen"/>
          <w:sz w:val="24"/>
          <w:szCs w:val="24"/>
        </w:rPr>
        <w:t>და მოიცავს კონკრეტული კომპონენტით მისაღწევი სწავლის შედეგებისთვის საჭირო საკონტაქტო და დამოუკიდებელ საათს</w:t>
      </w:r>
      <w:r w:rsidRPr="00856510">
        <w:rPr>
          <w:rFonts w:ascii="Sylfaen" w:hAnsi="Sylfaen" w:cs="Sylfaen"/>
          <w:sz w:val="24"/>
          <w:szCs w:val="24"/>
        </w:rPr>
        <w:t>;</w:t>
      </w:r>
      <w:r w:rsidRPr="005C557A">
        <w:rPr>
          <w:rFonts w:ascii="Sylfaen" w:hAnsi="Sylfaen" w:cs="Sylfaen"/>
          <w:sz w:val="24"/>
          <w:szCs w:val="24"/>
        </w:rPr>
        <w:t xml:space="preserve"> </w:t>
      </w:r>
      <w:r w:rsidRPr="00856510">
        <w:rPr>
          <w:rFonts w:ascii="Sylfaen" w:hAnsi="Sylfaen" w:cs="Sylfaen"/>
          <w:sz w:val="24"/>
          <w:szCs w:val="24"/>
          <w:lang w:val="ka-GE"/>
        </w:rPr>
        <w:t xml:space="preserve">კრედიტების განაწილება საგანმანათლებლო პროგრამის </w:t>
      </w:r>
      <w:r w:rsidRPr="005C557A">
        <w:rPr>
          <w:rFonts w:ascii="Sylfaen" w:hAnsi="Sylfaen" w:cs="Sylfaen"/>
          <w:sz w:val="24"/>
          <w:szCs w:val="24"/>
        </w:rPr>
        <w:t>კომპონენტ</w:t>
      </w:r>
      <w:r w:rsidRPr="00856510">
        <w:rPr>
          <w:rFonts w:ascii="Sylfaen" w:hAnsi="Sylfaen" w:cs="Sylfaen"/>
          <w:sz w:val="24"/>
          <w:szCs w:val="24"/>
          <w:lang w:val="ka-GE"/>
        </w:rPr>
        <w:t>(ებ)</w:t>
      </w:r>
      <w:r w:rsidRPr="005C557A">
        <w:rPr>
          <w:rFonts w:ascii="Sylfaen" w:hAnsi="Sylfaen" w:cs="Sylfaen"/>
          <w:sz w:val="24"/>
          <w:szCs w:val="24"/>
        </w:rPr>
        <w:t>ს შორის</w:t>
      </w:r>
      <w:r w:rsidRPr="00856510">
        <w:rPr>
          <w:rFonts w:ascii="Sylfaen" w:hAnsi="Sylfaen" w:cs="Sylfaen"/>
          <w:sz w:val="24"/>
          <w:szCs w:val="24"/>
          <w:lang w:val="ka-GE"/>
        </w:rPr>
        <w:t xml:space="preserve"> </w:t>
      </w:r>
      <w:r w:rsidRPr="00EF5E1E">
        <w:rPr>
          <w:rFonts w:ascii="Sylfaen" w:hAnsi="Sylfaen" w:cs="Sylfaen"/>
          <w:sz w:val="24"/>
          <w:szCs w:val="24"/>
        </w:rPr>
        <w:lastRenderedPageBreak/>
        <w:t>ეფუძნებ</w:t>
      </w:r>
      <w:r w:rsidRPr="00856510">
        <w:rPr>
          <w:rFonts w:ascii="Sylfaen" w:hAnsi="Sylfaen" w:cs="Sylfaen"/>
          <w:sz w:val="24"/>
          <w:szCs w:val="24"/>
          <w:lang w:val="ka-GE"/>
        </w:rPr>
        <w:t>ა</w:t>
      </w:r>
      <w:r w:rsidRPr="00EF5E1E">
        <w:rPr>
          <w:rFonts w:ascii="Sylfaen" w:hAnsi="Sylfaen" w:cs="Sylfaen"/>
          <w:sz w:val="24"/>
          <w:szCs w:val="24"/>
        </w:rPr>
        <w:t xml:space="preserve"> საშუალო აკადემიური მიღწევების მქონე სტუდენტის დატვირთვის რეალურ შეფასებას, რომელიც საჭიროა ყოველი კომპონენტისათვის დადგენილი სწავლის შედეგის მისაღწევად. კრედიტების განაწილების სისწორე უნდა შემოწმდეს სტუდენტის რეალური დატვირთვის შესახებ სრული ინფორმაციის შეგროვებითა და ანალიზით, რაშიც აკადემიურ პერსონალთან ერთად სტუდენტებიც </w:t>
      </w:r>
      <w:r w:rsidRPr="00856510">
        <w:rPr>
          <w:rFonts w:ascii="Sylfaen" w:hAnsi="Sylfaen" w:cs="Sylfaen"/>
          <w:sz w:val="24"/>
          <w:szCs w:val="24"/>
          <w:lang w:val="ka-GE"/>
        </w:rPr>
        <w:t xml:space="preserve">მონაწილეობენ; </w:t>
      </w:r>
      <w:r w:rsidRPr="00EF5E1E">
        <w:rPr>
          <w:rFonts w:ascii="Sylfaen" w:hAnsi="Sylfaen" w:cs="Sylfaen"/>
          <w:sz w:val="24"/>
          <w:szCs w:val="24"/>
        </w:rPr>
        <w:t>კრედიტის გაანგარიშებისას დამატებითი გამოცდისთვის (მომზადება, ჩაბარება, შეფასება) განსაზღვრული დრო</w:t>
      </w:r>
      <w:r w:rsidRPr="00856510">
        <w:rPr>
          <w:rFonts w:ascii="Sylfaen" w:hAnsi="Sylfaen" w:cs="Sylfaen"/>
          <w:sz w:val="24"/>
          <w:szCs w:val="24"/>
          <w:lang w:val="ka-GE"/>
        </w:rPr>
        <w:t xml:space="preserve">, </w:t>
      </w:r>
      <w:r w:rsidRPr="00EF5E1E">
        <w:rPr>
          <w:rFonts w:ascii="Sylfaen" w:hAnsi="Sylfaen" w:cs="Sylfaen"/>
          <w:sz w:val="24"/>
          <w:szCs w:val="24"/>
        </w:rPr>
        <w:t>აგრეთვე საგანმანათლებლო პროგრამის კომპონენტის განმახორციელებელ პირთან საკონსულტაციო დრო</w:t>
      </w:r>
      <w:r w:rsidRPr="00856510">
        <w:rPr>
          <w:rFonts w:ascii="Sylfaen" w:hAnsi="Sylfaen" w:cs="Sylfaen"/>
          <w:sz w:val="24"/>
          <w:szCs w:val="24"/>
          <w:lang w:val="ka-GE"/>
        </w:rPr>
        <w:t xml:space="preserve"> მხედველობაში არ მიიღება;</w:t>
      </w:r>
    </w:p>
    <w:p w14:paraId="5F4F5A7A" w14:textId="77777777" w:rsidR="00DB2CD2" w:rsidRPr="005C557A" w:rsidRDefault="00DB2CD2" w:rsidP="00DB2CD2">
      <w:pPr>
        <w:numPr>
          <w:ilvl w:val="0"/>
          <w:numId w:val="1"/>
        </w:numPr>
        <w:ind w:left="90" w:right="378" w:firstLine="0"/>
        <w:contextualSpacing/>
        <w:jc w:val="both"/>
        <w:rPr>
          <w:rFonts w:ascii="Sylfaen" w:eastAsia="Calibri" w:hAnsi="Sylfaen" w:cs="Times New Roman"/>
          <w:sz w:val="24"/>
          <w:szCs w:val="24"/>
          <w:lang w:val="ka-GE"/>
        </w:rPr>
      </w:pPr>
      <w:r w:rsidRPr="00856510">
        <w:rPr>
          <w:rFonts w:ascii="Sylfaen" w:hAnsi="Sylfaen" w:cs="Sylfaen"/>
          <w:sz w:val="24"/>
          <w:szCs w:val="24"/>
          <w:lang w:val="ka-GE"/>
        </w:rPr>
        <w:t xml:space="preserve">საგანმანათლებლო პროგრამის კომპონენტებია სასწავლო კომპონენტი და სამეცნიერო-კვლევითი კომპონენტი; სასწავლო კომპონენტი ერთსემესტრიანია და წარმოდგენილია </w:t>
      </w:r>
      <w:r w:rsidRPr="00856510">
        <w:rPr>
          <w:rFonts w:ascii="Sylfaen" w:eastAsia="Sylfaen" w:hAnsi="Sylfaen"/>
          <w:sz w:val="24"/>
          <w:szCs w:val="24"/>
        </w:rPr>
        <w:t>სასწავლო კურსის, მოდულის, პრაქტიკის, შემოქმედებითი</w:t>
      </w:r>
      <w:r>
        <w:rPr>
          <w:rFonts w:ascii="Sylfaen" w:eastAsia="Sylfaen" w:hAnsi="Sylfaen"/>
          <w:sz w:val="24"/>
          <w:szCs w:val="24"/>
        </w:rPr>
        <w:t>/</w:t>
      </w:r>
      <w:r w:rsidRPr="00856510">
        <w:rPr>
          <w:rFonts w:ascii="Sylfaen" w:eastAsia="Sylfaen" w:hAnsi="Sylfaen"/>
          <w:sz w:val="24"/>
          <w:szCs w:val="24"/>
        </w:rPr>
        <w:t>პრაქტიკული სახის პროექტის, საბაკალავრო კვლევითი პროექტის/ნაშრომის</w:t>
      </w:r>
      <w:r w:rsidRPr="00856510">
        <w:rPr>
          <w:rFonts w:ascii="Sylfaen" w:eastAsia="Sylfaen" w:hAnsi="Sylfaen"/>
          <w:sz w:val="24"/>
          <w:szCs w:val="24"/>
          <w:lang w:val="ka-GE"/>
        </w:rPr>
        <w:t>, სასწავლო/კლინიკური/საწარმოო (პროფესიული) პრაქტიკის</w:t>
      </w:r>
      <w:r w:rsidRPr="00856510">
        <w:rPr>
          <w:rFonts w:ascii="Sylfaen" w:eastAsia="Sylfaen" w:hAnsi="Sylfaen"/>
          <w:sz w:val="24"/>
          <w:szCs w:val="24"/>
        </w:rPr>
        <w:t xml:space="preserve"> ან სხვა კომპონენტის სახით;</w:t>
      </w:r>
      <w:r w:rsidRPr="00856510">
        <w:rPr>
          <w:rFonts w:ascii="Sylfaen" w:eastAsia="Sylfaen" w:hAnsi="Sylfaen"/>
          <w:sz w:val="24"/>
          <w:szCs w:val="24"/>
          <w:lang w:val="ka-GE"/>
        </w:rPr>
        <w:t xml:space="preserve"> </w:t>
      </w:r>
      <w:r w:rsidRPr="00856510">
        <w:rPr>
          <w:rFonts w:ascii="Sylfaen" w:eastAsia="Sylfaen" w:hAnsi="Sylfaen"/>
          <w:sz w:val="24"/>
          <w:szCs w:val="24"/>
        </w:rPr>
        <w:t xml:space="preserve">სამეცნიერო-კვლევითი კომპონენტი </w:t>
      </w:r>
      <w:r w:rsidRPr="00856510">
        <w:rPr>
          <w:rFonts w:ascii="Sylfaen" w:eastAsia="Sylfaen" w:hAnsi="Sylfaen"/>
          <w:sz w:val="24"/>
          <w:szCs w:val="24"/>
          <w:lang w:val="ka-GE"/>
        </w:rPr>
        <w:t xml:space="preserve">სამაგისტრო </w:t>
      </w:r>
      <w:r w:rsidRPr="00856510">
        <w:rPr>
          <w:rFonts w:ascii="Sylfaen" w:eastAsia="Sylfaen" w:hAnsi="Sylfaen"/>
          <w:sz w:val="24"/>
          <w:szCs w:val="24"/>
        </w:rPr>
        <w:t xml:space="preserve">საგანმანათლებლო პროგრამის შემადგენელი </w:t>
      </w:r>
      <w:r w:rsidRPr="00856510">
        <w:rPr>
          <w:rFonts w:ascii="Sylfaen" w:eastAsia="Sylfaen" w:hAnsi="Sylfaen"/>
          <w:sz w:val="24"/>
          <w:szCs w:val="24"/>
          <w:lang w:val="ka-GE"/>
        </w:rPr>
        <w:t xml:space="preserve">ერთ-ერთი </w:t>
      </w:r>
      <w:r w:rsidRPr="00856510">
        <w:rPr>
          <w:rFonts w:ascii="Sylfaen" w:eastAsia="Sylfaen" w:hAnsi="Sylfaen"/>
          <w:sz w:val="24"/>
          <w:szCs w:val="24"/>
        </w:rPr>
        <w:t>ნაწილი</w:t>
      </w:r>
      <w:r w:rsidRPr="00856510">
        <w:rPr>
          <w:rFonts w:ascii="Sylfaen" w:eastAsia="Sylfaen" w:hAnsi="Sylfaen"/>
          <w:sz w:val="24"/>
          <w:szCs w:val="24"/>
          <w:lang w:val="ka-GE"/>
        </w:rPr>
        <w:t>ა და</w:t>
      </w:r>
      <w:r w:rsidRPr="00856510">
        <w:rPr>
          <w:rFonts w:ascii="Sylfaen" w:eastAsia="Sylfaen" w:hAnsi="Sylfaen"/>
          <w:sz w:val="24"/>
          <w:szCs w:val="24"/>
        </w:rPr>
        <w:t xml:space="preserve"> წარმოდგენილია სამაგისტრო პროექტი</w:t>
      </w:r>
      <w:r w:rsidRPr="00856510">
        <w:rPr>
          <w:rFonts w:ascii="Sylfaen" w:eastAsia="Sylfaen" w:hAnsi="Sylfaen"/>
          <w:sz w:val="24"/>
          <w:szCs w:val="24"/>
          <w:lang w:val="ka-GE"/>
        </w:rPr>
        <w:t>ს</w:t>
      </w:r>
      <w:r w:rsidRPr="00856510">
        <w:rPr>
          <w:rFonts w:ascii="Sylfaen" w:eastAsia="Sylfaen" w:hAnsi="Sylfaen"/>
          <w:sz w:val="24"/>
          <w:szCs w:val="24"/>
        </w:rPr>
        <w:t xml:space="preserve">/ნაშრომის ან სხვა სამეცნიერო პროექტის/ნაშრომის/აქტივობის სახით; </w:t>
      </w:r>
    </w:p>
    <w:p w14:paraId="024EDA88" w14:textId="77777777" w:rsidR="00DB2CD2" w:rsidRPr="00856510" w:rsidRDefault="00DB2CD2" w:rsidP="00DB2CD2">
      <w:pPr>
        <w:widowControl w:val="0"/>
        <w:numPr>
          <w:ilvl w:val="0"/>
          <w:numId w:val="1"/>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90" w:right="378" w:firstLine="0"/>
        <w:jc w:val="both"/>
        <w:rPr>
          <w:rFonts w:ascii="Sylfaen" w:eastAsia="Calibri" w:hAnsi="Sylfaen" w:cs="Times New Roman"/>
          <w:sz w:val="24"/>
          <w:szCs w:val="24"/>
        </w:rPr>
      </w:pPr>
      <w:r w:rsidRPr="00856510">
        <w:rPr>
          <w:rFonts w:ascii="Sylfaen" w:eastAsia="Calibri" w:hAnsi="Sylfaen" w:cs="Times New Roman"/>
          <w:sz w:val="24"/>
          <w:szCs w:val="24"/>
          <w:lang w:val="ka-GE"/>
        </w:rPr>
        <w:t xml:space="preserve">ერთი და იგივე შინაარსის, მოცულობისა და სწავლის შედეგების მქონე  </w:t>
      </w:r>
      <w:r w:rsidRPr="00856510">
        <w:rPr>
          <w:rFonts w:ascii="Sylfaen" w:eastAsia="Calibri" w:hAnsi="Sylfaen" w:cs="Sylfaen"/>
          <w:sz w:val="24"/>
          <w:szCs w:val="24"/>
        </w:rPr>
        <w:t>სასწავლო</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კომპონენტი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მოიცავს</w:t>
      </w:r>
      <w:r w:rsidRPr="00856510">
        <w:rPr>
          <w:rFonts w:ascii="Sylfaen" w:eastAsia="Calibri" w:hAnsi="Sylfaen" w:cs="Times New Roman"/>
          <w:w w:val="99"/>
          <w:sz w:val="24"/>
          <w:szCs w:val="24"/>
        </w:rPr>
        <w:t xml:space="preserve"> </w:t>
      </w:r>
      <w:r w:rsidRPr="00856510">
        <w:rPr>
          <w:rFonts w:ascii="Sylfaen" w:eastAsia="Calibri" w:hAnsi="Sylfaen" w:cs="Sylfaen"/>
          <w:sz w:val="24"/>
          <w:szCs w:val="24"/>
        </w:rPr>
        <w:t>თანაბარი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რაოდენობის</w:t>
      </w:r>
      <w:r w:rsidRPr="00856510">
        <w:rPr>
          <w:rFonts w:ascii="Sylfaen" w:eastAsia="Calibri" w:hAnsi="Sylfaen" w:cs="Times New Roman"/>
          <w:spacing w:val="-3"/>
          <w:sz w:val="24"/>
          <w:szCs w:val="24"/>
        </w:rPr>
        <w:t xml:space="preserve"> </w:t>
      </w:r>
      <w:r w:rsidRPr="00856510">
        <w:rPr>
          <w:rFonts w:ascii="Sylfaen" w:eastAsia="Calibri" w:hAnsi="Sylfaen" w:cs="Sylfaen"/>
          <w:sz w:val="24"/>
          <w:szCs w:val="24"/>
        </w:rPr>
        <w:t>კრედიტებს</w:t>
      </w:r>
      <w:r w:rsidRPr="00856510">
        <w:rPr>
          <w:rFonts w:ascii="Sylfaen" w:eastAsia="Calibri" w:hAnsi="Sylfaen" w:cs="Sylfaen"/>
          <w:sz w:val="24"/>
          <w:szCs w:val="24"/>
          <w:lang w:val="ka-GE"/>
        </w:rPr>
        <w:t xml:space="preserve"> ყველა საგანმანათლებლო პროგრამის სტუდენტისათვის;</w:t>
      </w:r>
    </w:p>
    <w:p w14:paraId="26224F93" w14:textId="77777777" w:rsidR="00DB2CD2" w:rsidRPr="00856510" w:rsidRDefault="00DB2CD2" w:rsidP="00DB2CD2">
      <w:pPr>
        <w:widowControl w:val="0"/>
        <w:numPr>
          <w:ilvl w:val="0"/>
          <w:numId w:val="1"/>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90" w:right="378" w:firstLine="0"/>
        <w:contextualSpacing/>
        <w:jc w:val="both"/>
        <w:rPr>
          <w:rFonts w:ascii="Sylfaen" w:eastAsia="Calibri" w:hAnsi="Sylfaen" w:cs="Times New Roman"/>
          <w:sz w:val="24"/>
          <w:szCs w:val="24"/>
          <w:lang w:val="ka-GE"/>
        </w:rPr>
      </w:pPr>
      <w:r w:rsidRPr="003B2BD2">
        <w:rPr>
          <w:rFonts w:ascii="Sylfaen" w:hAnsi="Sylfaen" w:cs="Sylfaen"/>
        </w:rPr>
        <w:t>ერთი</w:t>
      </w:r>
      <w:r w:rsidRPr="003B2BD2">
        <w:rPr>
          <w:rFonts w:ascii="Arial" w:hAnsi="Arial" w:cs="Arial"/>
        </w:rPr>
        <w:t> </w:t>
      </w:r>
      <w:r w:rsidRPr="003B2BD2">
        <w:rPr>
          <w:rFonts w:ascii="Sylfaen" w:hAnsi="Sylfaen" w:cs="Sylfaen"/>
        </w:rPr>
        <w:t>კრედიტი</w:t>
      </w:r>
      <w:r w:rsidRPr="003B2BD2">
        <w:rPr>
          <w:rFonts w:ascii="Arial" w:hAnsi="Arial" w:cs="Arial"/>
        </w:rPr>
        <w:t xml:space="preserve"> (ECTS) </w:t>
      </w:r>
      <w:r w:rsidRPr="003B2BD2">
        <w:rPr>
          <w:rFonts w:ascii="Sylfaen" w:hAnsi="Sylfaen" w:cs="Sylfaen"/>
        </w:rPr>
        <w:t>უტოლდება</w:t>
      </w:r>
      <w:r w:rsidRPr="003B2BD2">
        <w:rPr>
          <w:rFonts w:ascii="Arial" w:hAnsi="Arial" w:cs="Arial"/>
        </w:rPr>
        <w:t xml:space="preserve"> </w:t>
      </w:r>
      <w:r w:rsidRPr="003B2BD2">
        <w:rPr>
          <w:rFonts w:ascii="Sylfaen" w:hAnsi="Sylfaen" w:cs="Sylfaen"/>
        </w:rPr>
        <w:t>სტუდენტის</w:t>
      </w:r>
      <w:r w:rsidRPr="003B2BD2">
        <w:rPr>
          <w:rFonts w:ascii="Arial" w:hAnsi="Arial" w:cs="Arial"/>
        </w:rPr>
        <w:t xml:space="preserve"> </w:t>
      </w:r>
      <w:r w:rsidRPr="003B2BD2">
        <w:rPr>
          <w:rFonts w:ascii="Sylfaen" w:hAnsi="Sylfaen" w:cs="Sylfaen"/>
        </w:rPr>
        <w:t>სასწავლო</w:t>
      </w:r>
      <w:r w:rsidRPr="003B2BD2">
        <w:rPr>
          <w:rFonts w:ascii="Arial" w:hAnsi="Arial" w:cs="Arial"/>
        </w:rPr>
        <w:t xml:space="preserve"> </w:t>
      </w:r>
      <w:r w:rsidRPr="003B2BD2">
        <w:rPr>
          <w:rFonts w:ascii="Sylfaen" w:hAnsi="Sylfaen" w:cs="Sylfaen"/>
        </w:rPr>
        <w:t>დატვირთვას</w:t>
      </w:r>
      <w:r w:rsidRPr="003B2BD2">
        <w:rPr>
          <w:rFonts w:ascii="Arial" w:hAnsi="Arial" w:cs="Arial"/>
        </w:rPr>
        <w:t xml:space="preserve"> 25 </w:t>
      </w:r>
      <w:r w:rsidRPr="003B2BD2">
        <w:rPr>
          <w:rFonts w:ascii="Sylfaen" w:hAnsi="Sylfaen" w:cs="Sylfaen"/>
        </w:rPr>
        <w:t>საათის</w:t>
      </w:r>
      <w:r w:rsidRPr="003B2BD2">
        <w:rPr>
          <w:rFonts w:ascii="Arial" w:hAnsi="Arial" w:cs="Arial"/>
        </w:rPr>
        <w:t xml:space="preserve"> </w:t>
      </w:r>
      <w:r w:rsidRPr="003B2BD2">
        <w:rPr>
          <w:rFonts w:ascii="Sylfaen" w:hAnsi="Sylfaen" w:cs="Sylfaen"/>
        </w:rPr>
        <w:t>განმავლობაში</w:t>
      </w:r>
      <w:r w:rsidRPr="003B2BD2">
        <w:rPr>
          <w:rFonts w:ascii="Arial" w:hAnsi="Arial" w:cs="Arial"/>
        </w:rPr>
        <w:t xml:space="preserve"> </w:t>
      </w:r>
      <w:r w:rsidRPr="003B2BD2">
        <w:rPr>
          <w:rFonts w:ascii="Sylfaen" w:hAnsi="Sylfaen" w:cs="Sylfaen"/>
        </w:rPr>
        <w:t>და</w:t>
      </w:r>
      <w:r w:rsidRPr="003B2BD2">
        <w:rPr>
          <w:rFonts w:ascii="Arial" w:hAnsi="Arial" w:cs="Arial"/>
        </w:rPr>
        <w:t xml:space="preserve"> </w:t>
      </w:r>
      <w:r w:rsidRPr="003B2BD2">
        <w:rPr>
          <w:rFonts w:ascii="Sylfaen" w:hAnsi="Sylfaen" w:cs="Sylfaen"/>
        </w:rPr>
        <w:t>მოიცავს</w:t>
      </w:r>
      <w:r w:rsidRPr="003B2BD2">
        <w:rPr>
          <w:rFonts w:ascii="Arial" w:hAnsi="Arial" w:cs="Arial"/>
        </w:rPr>
        <w:t xml:space="preserve">, </w:t>
      </w:r>
      <w:r w:rsidRPr="003B2BD2">
        <w:rPr>
          <w:rFonts w:ascii="Sylfaen" w:hAnsi="Sylfaen" w:cs="Sylfaen"/>
        </w:rPr>
        <w:t>როგორც</w:t>
      </w:r>
      <w:r w:rsidRPr="003B2BD2">
        <w:rPr>
          <w:rFonts w:ascii="Arial" w:hAnsi="Arial" w:cs="Arial"/>
        </w:rPr>
        <w:t xml:space="preserve"> </w:t>
      </w:r>
      <w:r w:rsidRPr="003B2BD2">
        <w:rPr>
          <w:rFonts w:ascii="Sylfaen" w:hAnsi="Sylfaen" w:cs="Sylfaen"/>
        </w:rPr>
        <w:t>საკონტაქტო</w:t>
      </w:r>
      <w:r w:rsidRPr="003B2BD2">
        <w:rPr>
          <w:rFonts w:ascii="Arial" w:hAnsi="Arial" w:cs="Arial"/>
        </w:rPr>
        <w:t xml:space="preserve">, </w:t>
      </w:r>
      <w:r w:rsidRPr="003B2BD2">
        <w:rPr>
          <w:rFonts w:ascii="Sylfaen" w:hAnsi="Sylfaen" w:cs="Sylfaen"/>
        </w:rPr>
        <w:t>ასევე</w:t>
      </w:r>
      <w:r w:rsidRPr="003B2BD2">
        <w:rPr>
          <w:rFonts w:ascii="Arial" w:hAnsi="Arial" w:cs="Arial"/>
        </w:rPr>
        <w:t xml:space="preserve"> </w:t>
      </w:r>
      <w:r w:rsidRPr="003B2BD2">
        <w:rPr>
          <w:rFonts w:ascii="Sylfaen" w:hAnsi="Sylfaen" w:cs="Sylfaen"/>
        </w:rPr>
        <w:t>დამოუკიდებელ</w:t>
      </w:r>
      <w:r w:rsidRPr="003B2BD2">
        <w:rPr>
          <w:rFonts w:ascii="Arial" w:hAnsi="Arial" w:cs="Arial"/>
        </w:rPr>
        <w:t xml:space="preserve"> </w:t>
      </w:r>
      <w:r w:rsidRPr="003B2BD2">
        <w:rPr>
          <w:rFonts w:ascii="Sylfaen" w:hAnsi="Sylfaen" w:cs="Sylfaen"/>
        </w:rPr>
        <w:t>საათებს</w:t>
      </w:r>
      <w:r w:rsidRPr="003B2BD2">
        <w:rPr>
          <w:rFonts w:ascii="Sylfaen" w:hAnsi="Sylfaen" w:cs="Sylfaen"/>
          <w:lang w:val="ka-GE"/>
        </w:rPr>
        <w:t>.“;</w:t>
      </w:r>
    </w:p>
    <w:p w14:paraId="0D538EC7" w14:textId="77777777" w:rsidR="00DB2CD2" w:rsidRPr="00856510" w:rsidRDefault="00DB2CD2" w:rsidP="00DB2CD2">
      <w:pPr>
        <w:numPr>
          <w:ilvl w:val="0"/>
          <w:numId w:val="1"/>
        </w:numPr>
        <w:tabs>
          <w:tab w:val="left" w:pos="993"/>
        </w:tabs>
        <w:ind w:left="90" w:right="378" w:firstLine="0"/>
        <w:contextualSpacing/>
        <w:jc w:val="both"/>
        <w:rPr>
          <w:rFonts w:ascii="Sylfaen" w:eastAsia="Calibri" w:hAnsi="Sylfaen" w:cs="Times New Roman"/>
          <w:sz w:val="24"/>
          <w:szCs w:val="24"/>
          <w:lang w:val="ka-GE"/>
        </w:rPr>
      </w:pPr>
      <w:r w:rsidRPr="00856510">
        <w:rPr>
          <w:rFonts w:ascii="Sylfaen" w:eastAsia="Calibri" w:hAnsi="Sylfaen" w:cs="Times New Roman"/>
          <w:sz w:val="24"/>
          <w:szCs w:val="24"/>
          <w:lang w:val="ka-GE"/>
        </w:rPr>
        <w:t xml:space="preserve">საგანმანათლებლო პროგრამის ან/და სტუდენტის ინდივიდუალური სასწავლო პროგრამის თავისებურებების გათვალისწინებით, სტუდენტის სასწავლო დატვირთვა ერთი აკადემიური (სასწავლო) წლის განმავლობაში, როგორც წესი, შეადგენდეს 60 (ECTS) კრედიტს, თუმცა შეიძლება იყოს 60 (ECTS)  კრედიტზე ნაკლები, ან აღემატებოდეს 60 (ECTS) კრედიტს, მაგრამ არაუმეტეს ერთი აკადემიური (სასწავლო) წლის განმავლობაში - 75 (ECTS) კრედიტისა; </w:t>
      </w:r>
    </w:p>
    <w:p w14:paraId="599920A3" w14:textId="77777777" w:rsidR="00DB2CD2" w:rsidRPr="00856510" w:rsidRDefault="00DB2CD2" w:rsidP="00DB2CD2">
      <w:pPr>
        <w:widowControl w:val="0"/>
        <w:numPr>
          <w:ilvl w:val="0"/>
          <w:numId w:val="1"/>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90" w:right="378" w:firstLine="0"/>
        <w:contextualSpacing/>
        <w:jc w:val="both"/>
        <w:rPr>
          <w:rFonts w:ascii="Sylfaen" w:eastAsia="Calibri" w:hAnsi="Sylfaen" w:cs="Times New Roman"/>
          <w:sz w:val="24"/>
          <w:szCs w:val="24"/>
          <w:lang w:val="ka-GE"/>
        </w:rPr>
      </w:pPr>
      <w:r w:rsidRPr="00856510">
        <w:rPr>
          <w:rFonts w:ascii="Sylfaen" w:eastAsia="Calibri" w:hAnsi="Sylfaen" w:cs="Times New Roman"/>
          <w:sz w:val="24"/>
          <w:szCs w:val="24"/>
          <w:lang w:val="ka-GE"/>
        </w:rPr>
        <w:t>ერთი აკადემიური (სასწავლო) წელი შეადგენს საშემოდგომო (პირველი) და საგაზაფხულო (მეორე) სასწავლო სემესტრებისა და არდადეგების (დასვენების) პერიოდს, რაც არ აღემატება 12 უწყვეტ კალენდარულ თვეს;</w:t>
      </w:r>
    </w:p>
    <w:p w14:paraId="6285FDD5" w14:textId="77777777" w:rsidR="00DB2CD2" w:rsidRPr="00856510" w:rsidRDefault="00DB2CD2" w:rsidP="00DB2CD2">
      <w:pPr>
        <w:widowControl w:val="0"/>
        <w:numPr>
          <w:ilvl w:val="0"/>
          <w:numId w:val="1"/>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90" w:right="378" w:firstLine="0"/>
        <w:contextualSpacing/>
        <w:jc w:val="both"/>
        <w:rPr>
          <w:rFonts w:ascii="Sylfaen" w:eastAsia="Calibri" w:hAnsi="Sylfaen" w:cs="Times New Roman"/>
          <w:sz w:val="24"/>
          <w:szCs w:val="24"/>
          <w:lang w:val="ka-GE"/>
        </w:rPr>
      </w:pPr>
      <w:r w:rsidRPr="00856510">
        <w:rPr>
          <w:rFonts w:ascii="Sylfaen" w:eastAsia="Calibri" w:hAnsi="Sylfaen" w:cs="Times New Roman"/>
          <w:sz w:val="24"/>
          <w:szCs w:val="24"/>
          <w:lang w:val="ka-GE"/>
        </w:rPr>
        <w:t>სასწავლო სემესტრის ხანგრძლივობაა</w:t>
      </w:r>
      <w:r>
        <w:rPr>
          <w:rFonts w:ascii="Sylfaen" w:eastAsia="Calibri" w:hAnsi="Sylfaen" w:cs="Times New Roman"/>
          <w:sz w:val="24"/>
          <w:szCs w:val="24"/>
          <w:lang w:val="ka-GE"/>
        </w:rPr>
        <w:t xml:space="preserve"> </w:t>
      </w:r>
      <w:r w:rsidRPr="00613C06">
        <w:rPr>
          <w:rFonts w:ascii="Sylfaen" w:eastAsia="Calibri" w:hAnsi="Sylfaen" w:cs="Times New Roman"/>
          <w:sz w:val="24"/>
          <w:szCs w:val="24"/>
          <w:lang w:val="ka-GE"/>
        </w:rPr>
        <w:t xml:space="preserve">20 სასწავლო კვირა, </w:t>
      </w:r>
      <w:r w:rsidRPr="00856510">
        <w:rPr>
          <w:rFonts w:ascii="Sylfaen" w:eastAsia="Calibri" w:hAnsi="Sylfaen" w:cs="Times New Roman"/>
          <w:sz w:val="24"/>
          <w:szCs w:val="24"/>
          <w:lang w:val="ka-GE"/>
        </w:rPr>
        <w:t xml:space="preserve">რომელიც მოიცავს </w:t>
      </w:r>
      <w:r w:rsidRPr="00856510">
        <w:rPr>
          <w:rFonts w:ascii="Sylfaen" w:hAnsi="Sylfaen" w:cs="Sylfaen"/>
          <w:sz w:val="24"/>
          <w:szCs w:val="24"/>
        </w:rPr>
        <w:t>სასწავლო კვირათა ერთობლიობას, დამატებითი გამოცდის/გამოცდების ჩატარებისა და დამატებით გამოცდაზე/გამოცდებზე სტუდენტის მიღწევის შეფასების პერიოდს;</w:t>
      </w:r>
    </w:p>
    <w:p w14:paraId="4967AE71" w14:textId="77777777" w:rsidR="00DB2CD2" w:rsidRPr="00856510" w:rsidRDefault="00DB2CD2" w:rsidP="00DB2CD2">
      <w:pPr>
        <w:widowControl w:val="0"/>
        <w:numPr>
          <w:ilvl w:val="0"/>
          <w:numId w:val="1"/>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90" w:right="378" w:firstLine="0"/>
        <w:contextualSpacing/>
        <w:jc w:val="both"/>
        <w:rPr>
          <w:rFonts w:ascii="Sylfaen" w:eastAsia="Calibri" w:hAnsi="Sylfaen" w:cs="Times New Roman"/>
          <w:sz w:val="24"/>
          <w:szCs w:val="24"/>
          <w:lang w:val="ka-GE"/>
        </w:rPr>
      </w:pPr>
      <w:r w:rsidRPr="003B2BD2">
        <w:rPr>
          <w:rFonts w:ascii="Sylfaen" w:hAnsi="Sylfaen" w:cs="Sylfaen"/>
        </w:rPr>
        <w:t>სასწავლო</w:t>
      </w:r>
      <w:r w:rsidRPr="003B2BD2">
        <w:rPr>
          <w:rFonts w:ascii="Arial" w:hAnsi="Arial" w:cs="Arial"/>
        </w:rPr>
        <w:t xml:space="preserve"> </w:t>
      </w:r>
      <w:r w:rsidRPr="003B2BD2">
        <w:rPr>
          <w:rFonts w:ascii="Sylfaen" w:hAnsi="Sylfaen" w:cs="Sylfaen"/>
        </w:rPr>
        <w:t>კვირა</w:t>
      </w:r>
      <w:r w:rsidRPr="003B2BD2">
        <w:rPr>
          <w:rFonts w:ascii="Arial" w:hAnsi="Arial" w:cs="Arial"/>
        </w:rPr>
        <w:t xml:space="preserve"> </w:t>
      </w:r>
      <w:r w:rsidRPr="003B2BD2">
        <w:rPr>
          <w:rFonts w:ascii="Sylfaen" w:hAnsi="Sylfaen" w:cs="Sylfaen"/>
        </w:rPr>
        <w:t>არის</w:t>
      </w:r>
      <w:r w:rsidRPr="003B2BD2">
        <w:rPr>
          <w:rFonts w:ascii="Arial" w:hAnsi="Arial" w:cs="Arial"/>
        </w:rPr>
        <w:t xml:space="preserve"> </w:t>
      </w:r>
      <w:r w:rsidRPr="003B2BD2">
        <w:rPr>
          <w:rFonts w:ascii="Sylfaen" w:hAnsi="Sylfaen" w:cs="Arial"/>
          <w:lang w:val="ka-GE"/>
        </w:rPr>
        <w:t>ასტრონომიული კვირა</w:t>
      </w:r>
      <w:r w:rsidRPr="003B2BD2">
        <w:rPr>
          <w:rFonts w:ascii="Arial" w:hAnsi="Arial" w:cs="Arial"/>
        </w:rPr>
        <w:t xml:space="preserve">, </w:t>
      </w:r>
      <w:r w:rsidRPr="003B2BD2">
        <w:rPr>
          <w:rFonts w:ascii="Sylfaen" w:hAnsi="Sylfaen" w:cs="Sylfaen"/>
        </w:rPr>
        <w:t>რომელზეც</w:t>
      </w:r>
      <w:r w:rsidRPr="003B2BD2">
        <w:rPr>
          <w:rFonts w:ascii="Arial" w:hAnsi="Arial" w:cs="Arial"/>
        </w:rPr>
        <w:t xml:space="preserve"> </w:t>
      </w:r>
      <w:r w:rsidRPr="003B2BD2">
        <w:rPr>
          <w:rFonts w:ascii="Sylfaen" w:hAnsi="Sylfaen" w:cs="Sylfaen"/>
        </w:rPr>
        <w:t>ნაწილდება</w:t>
      </w:r>
      <w:r w:rsidRPr="003B2BD2">
        <w:rPr>
          <w:rFonts w:ascii="Arial" w:hAnsi="Arial" w:cs="Arial"/>
        </w:rPr>
        <w:t xml:space="preserve"> </w:t>
      </w:r>
      <w:r w:rsidRPr="003B2BD2">
        <w:rPr>
          <w:rFonts w:ascii="Sylfaen" w:hAnsi="Sylfaen" w:cs="Sylfaen"/>
        </w:rPr>
        <w:t>სტუდენტის</w:t>
      </w:r>
      <w:r w:rsidRPr="003B2BD2">
        <w:rPr>
          <w:rFonts w:ascii="Arial" w:hAnsi="Arial" w:cs="Arial"/>
        </w:rPr>
        <w:t xml:space="preserve"> </w:t>
      </w:r>
      <w:r w:rsidRPr="003B2BD2">
        <w:rPr>
          <w:rStyle w:val="welcometxt"/>
          <w:rFonts w:ascii="Sylfaen" w:hAnsi="Sylfaen" w:cs="Sylfaen"/>
        </w:rPr>
        <w:t>დამოუკიდებელი</w:t>
      </w:r>
      <w:r w:rsidRPr="003B2BD2">
        <w:rPr>
          <w:rStyle w:val="welcometxt"/>
        </w:rPr>
        <w:t xml:space="preserve"> </w:t>
      </w:r>
      <w:r w:rsidRPr="003B2BD2">
        <w:rPr>
          <w:rStyle w:val="welcometxt"/>
          <w:rFonts w:ascii="Sylfaen" w:hAnsi="Sylfaen" w:cs="Sylfaen"/>
        </w:rPr>
        <w:t>და</w:t>
      </w:r>
      <w:r w:rsidRPr="003B2BD2">
        <w:rPr>
          <w:rStyle w:val="welcometxt"/>
        </w:rPr>
        <w:t xml:space="preserve"> </w:t>
      </w:r>
      <w:r w:rsidRPr="003B2BD2">
        <w:rPr>
          <w:rStyle w:val="welcometxt"/>
          <w:rFonts w:ascii="Sylfaen" w:hAnsi="Sylfaen" w:cs="Sylfaen"/>
        </w:rPr>
        <w:t>საკონტაქტო</w:t>
      </w:r>
      <w:r w:rsidRPr="003B2BD2">
        <w:rPr>
          <w:rStyle w:val="welcometxt"/>
        </w:rPr>
        <w:t xml:space="preserve"> </w:t>
      </w:r>
      <w:r w:rsidRPr="003B2BD2">
        <w:rPr>
          <w:rFonts w:ascii="Sylfaen" w:hAnsi="Sylfaen" w:cs="Sylfaen"/>
        </w:rPr>
        <w:t>დატვირთვა.</w:t>
      </w:r>
    </w:p>
    <w:p w14:paraId="299C0BA1" w14:textId="77777777" w:rsidR="00DB2CD2" w:rsidRPr="00C37D1F" w:rsidRDefault="00DB2CD2" w:rsidP="00DB2CD2">
      <w:pPr>
        <w:widowControl w:val="0"/>
        <w:numPr>
          <w:ilvl w:val="0"/>
          <w:numId w:val="1"/>
        </w:numPr>
        <w:tabs>
          <w:tab w:val="left" w:pos="708"/>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90" w:right="378" w:firstLine="0"/>
        <w:contextualSpacing/>
        <w:jc w:val="both"/>
        <w:rPr>
          <w:rFonts w:ascii="Sylfaen" w:eastAsia="Calibri" w:hAnsi="Sylfaen" w:cs="Times New Roman"/>
          <w:sz w:val="24"/>
          <w:szCs w:val="24"/>
          <w:lang w:val="ka-GE"/>
        </w:rPr>
      </w:pPr>
      <w:r w:rsidRPr="00856510">
        <w:rPr>
          <w:rFonts w:ascii="Sylfaen" w:eastAsia="Calibri" w:hAnsi="Sylfaen" w:cs="Times New Roman"/>
          <w:sz w:val="24"/>
          <w:szCs w:val="24"/>
          <w:lang w:val="ka-GE"/>
        </w:rPr>
        <w:lastRenderedPageBreak/>
        <w:t>კრედიტის მოპოვება შესაძლებელია მხოლოდ სტუდენტის მიერ სილაბუსით დაგეგმილი  სწავლის შედეგების მიღწევის შემდეგ, რაც დასტურდება ამ წესებით გათვალისწინებული ერთ-ერთი დადებითი შეფასების მიღებით;</w:t>
      </w:r>
      <w:r w:rsidRPr="00856510">
        <w:rPr>
          <w:rFonts w:ascii="Sylfaen" w:eastAsia="Calibri" w:hAnsi="Sylfaen" w:cs="Times New Roman"/>
          <w:sz w:val="24"/>
          <w:szCs w:val="24"/>
        </w:rPr>
        <w:t xml:space="preserve"> </w:t>
      </w:r>
      <w:r w:rsidRPr="00C37D1F">
        <w:rPr>
          <w:rFonts w:ascii="Sylfaen" w:hAnsi="Sylfaen" w:cs="Sylfaen"/>
          <w:sz w:val="24"/>
          <w:szCs w:val="24"/>
        </w:rPr>
        <w:t>დაუშვებელია სტუდენტის მიერ მიღწეული სწავლის შედეგების ერთჯერადად - მხოლოდ დასკვნითი გამოცდის საფუძველზე შეფასება</w:t>
      </w:r>
      <w:r>
        <w:rPr>
          <w:rFonts w:ascii="Sylfaen" w:hAnsi="Sylfaen" w:cs="Sylfaen"/>
          <w:sz w:val="24"/>
          <w:szCs w:val="24"/>
        </w:rPr>
        <w:t>, გარდა საქართველოს კანონმდებლობითა და ამ წესებით გათვალისწინებული გამონაკლისი შემთხვევბისა.</w:t>
      </w:r>
      <w:r w:rsidRPr="00C37D1F">
        <w:rPr>
          <w:rFonts w:ascii="Sylfaen" w:hAnsi="Sylfaen" w:cs="Sylfaen"/>
          <w:sz w:val="24"/>
          <w:szCs w:val="24"/>
        </w:rPr>
        <w:t xml:space="preserve"> </w:t>
      </w:r>
    </w:p>
    <w:p w14:paraId="6276EC83" w14:textId="77777777" w:rsidR="00DB2CD2" w:rsidRPr="00856510" w:rsidRDefault="00DB2CD2" w:rsidP="00DB2CD2">
      <w:pPr>
        <w:ind w:left="90" w:right="378"/>
        <w:rPr>
          <w:rFonts w:ascii="Sylfaen" w:eastAsia="Calibri" w:hAnsi="Sylfaen" w:cs="Times New Roman"/>
          <w:b/>
          <w:sz w:val="24"/>
          <w:szCs w:val="24"/>
          <w:lang w:val="ka-GE"/>
        </w:rPr>
      </w:pPr>
    </w:p>
    <w:p w14:paraId="075C534E" w14:textId="77777777" w:rsidR="00DB2CD2" w:rsidRPr="00856510" w:rsidRDefault="00DB2CD2" w:rsidP="00DB2CD2">
      <w:pPr>
        <w:ind w:left="90" w:right="378"/>
        <w:jc w:val="center"/>
        <w:rPr>
          <w:rFonts w:ascii="Sylfaen" w:eastAsia="Calibri" w:hAnsi="Sylfaen" w:cs="Sylfaen"/>
          <w:b/>
          <w:w w:val="85"/>
          <w:sz w:val="24"/>
          <w:szCs w:val="24"/>
          <w:lang w:val="ka-GE"/>
        </w:rPr>
      </w:pPr>
      <w:r w:rsidRPr="00856510">
        <w:rPr>
          <w:rFonts w:ascii="Sylfaen" w:eastAsia="Calibri" w:hAnsi="Sylfaen" w:cs="Times New Roman"/>
          <w:b/>
          <w:sz w:val="24"/>
          <w:szCs w:val="24"/>
          <w:lang w:val="ka-GE"/>
        </w:rPr>
        <w:t>მუხლი 2. სტუდენტის სწავლის შედეგების მიღწევის შეფასების წესი</w:t>
      </w:r>
    </w:p>
    <w:p w14:paraId="7BF49885" w14:textId="77777777" w:rsidR="00DB2CD2" w:rsidRPr="00856510" w:rsidRDefault="00DB2CD2" w:rsidP="00DB2CD2">
      <w:pPr>
        <w:widowControl w:val="0"/>
        <w:numPr>
          <w:ilvl w:val="0"/>
          <w:numId w:val="2"/>
        </w:numPr>
        <w:spacing w:after="0"/>
        <w:ind w:left="90" w:right="378" w:firstLine="0"/>
        <w:contextualSpacing/>
        <w:jc w:val="both"/>
        <w:rPr>
          <w:rFonts w:ascii="Sylfaen" w:eastAsia="Calibri" w:hAnsi="Sylfaen" w:cs="Times New Roman"/>
          <w:sz w:val="24"/>
          <w:szCs w:val="24"/>
          <w:lang w:val="ka-GE"/>
        </w:rPr>
      </w:pPr>
      <w:r w:rsidRPr="00856510">
        <w:rPr>
          <w:rFonts w:ascii="Sylfaen" w:eastAsia="Calibri" w:hAnsi="Sylfaen" w:cs="Sylfaen"/>
          <w:sz w:val="24"/>
          <w:szCs w:val="24"/>
          <w:lang w:val="ka-GE"/>
        </w:rPr>
        <w:t>სტუდენტის</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სწავლის</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შედეგების</w:t>
      </w:r>
      <w:r w:rsidRPr="00856510">
        <w:rPr>
          <w:rFonts w:ascii="Sylfaen" w:eastAsia="Calibri" w:hAnsi="Sylfaen" w:cs="Times New Roman"/>
          <w:sz w:val="24"/>
          <w:szCs w:val="24"/>
          <w:lang w:val="ka-GE"/>
        </w:rPr>
        <w:t xml:space="preserve"> მიღწევის </w:t>
      </w:r>
      <w:r w:rsidRPr="00856510">
        <w:rPr>
          <w:rFonts w:ascii="Sylfaen" w:eastAsia="Calibri" w:hAnsi="Sylfaen" w:cs="Sylfaen"/>
          <w:sz w:val="24"/>
          <w:szCs w:val="24"/>
          <w:lang w:val="ka-GE"/>
        </w:rPr>
        <w:t xml:space="preserve">შეფასება, როგორც წესი </w:t>
      </w:r>
      <w:r w:rsidRPr="00613C06">
        <w:rPr>
          <w:rFonts w:ascii="Sylfaen" w:eastAsia="Calibri" w:hAnsi="Sylfaen" w:cs="Times New Roman"/>
          <w:sz w:val="24"/>
          <w:szCs w:val="24"/>
          <w:lang w:val="ka-GE"/>
        </w:rPr>
        <w:t>სავალდებულო</w:t>
      </w:r>
      <w:r w:rsidRPr="009402E3">
        <w:rPr>
          <w:rFonts w:ascii="Sylfaen" w:eastAsia="Calibri" w:hAnsi="Sylfaen" w:cs="Times New Roman"/>
          <w:color w:val="FF0000"/>
          <w:sz w:val="24"/>
          <w:szCs w:val="24"/>
          <w:lang w:val="ka-GE"/>
        </w:rPr>
        <w:t xml:space="preserve"> </w:t>
      </w:r>
      <w:r w:rsidRPr="00856510">
        <w:rPr>
          <w:rFonts w:ascii="Sylfaen" w:eastAsia="Calibri" w:hAnsi="Sylfaen" w:cs="Times New Roman"/>
          <w:sz w:val="24"/>
          <w:szCs w:val="24"/>
          <w:lang w:val="ka-GE"/>
        </w:rPr>
        <w:t xml:space="preserve">წესით </w:t>
      </w:r>
      <w:r w:rsidRPr="00856510">
        <w:rPr>
          <w:rFonts w:ascii="Sylfaen" w:eastAsia="Calibri" w:hAnsi="Sylfaen" w:cs="Sylfaen"/>
          <w:sz w:val="24"/>
          <w:szCs w:val="24"/>
          <w:lang w:val="ka-GE"/>
        </w:rPr>
        <w:t>მოიცავს</w:t>
      </w:r>
      <w:r w:rsidRPr="00856510">
        <w:rPr>
          <w:rFonts w:ascii="Sylfaen" w:eastAsia="Calibri" w:hAnsi="Sylfaen" w:cs="Sylfaen"/>
          <w:sz w:val="24"/>
          <w:szCs w:val="24"/>
        </w:rPr>
        <w:t xml:space="preserve"> </w:t>
      </w:r>
      <w:r w:rsidRPr="00856510">
        <w:rPr>
          <w:rFonts w:ascii="Sylfaen" w:eastAsia="Calibri" w:hAnsi="Sylfaen" w:cs="Sylfaen"/>
          <w:sz w:val="24"/>
          <w:szCs w:val="24"/>
          <w:lang w:val="ka-GE"/>
        </w:rPr>
        <w:t>შემდეგ ფორმებს</w:t>
      </w:r>
      <w:r w:rsidRPr="00856510">
        <w:rPr>
          <w:rFonts w:ascii="Sylfaen" w:eastAsia="Calibri" w:hAnsi="Sylfaen" w:cs="Times New Roman"/>
          <w:sz w:val="24"/>
          <w:szCs w:val="24"/>
          <w:lang w:val="ka-GE"/>
        </w:rPr>
        <w:t>:</w:t>
      </w:r>
    </w:p>
    <w:p w14:paraId="718C2791" w14:textId="77777777" w:rsidR="00DB2CD2" w:rsidRPr="00856510" w:rsidRDefault="00DB2CD2" w:rsidP="00DB2CD2">
      <w:pPr>
        <w:widowControl w:val="0"/>
        <w:spacing w:after="0"/>
        <w:ind w:left="90" w:right="378"/>
        <w:contextualSpacing/>
        <w:jc w:val="both"/>
        <w:rPr>
          <w:rFonts w:ascii="Sylfaen" w:eastAsia="Calibri" w:hAnsi="Sylfaen" w:cs="Sylfaen"/>
          <w:sz w:val="24"/>
          <w:szCs w:val="24"/>
          <w:lang w:val="ka-GE"/>
        </w:rPr>
      </w:pPr>
      <w:r w:rsidRPr="00856510">
        <w:rPr>
          <w:rFonts w:ascii="Sylfaen" w:eastAsia="Calibri" w:hAnsi="Sylfaen" w:cs="Times New Roman"/>
          <w:sz w:val="24"/>
          <w:szCs w:val="24"/>
          <w:lang w:val="ka-GE"/>
        </w:rPr>
        <w:t xml:space="preserve">ა)   </w:t>
      </w:r>
      <w:r w:rsidRPr="00856510">
        <w:rPr>
          <w:rFonts w:ascii="Sylfaen" w:eastAsia="Calibri" w:hAnsi="Sylfaen" w:cs="Sylfaen"/>
          <w:sz w:val="24"/>
          <w:szCs w:val="24"/>
          <w:lang w:val="ka-GE"/>
        </w:rPr>
        <w:t>შუალედურ შეფასებას/შეფასებებს;</w:t>
      </w:r>
    </w:p>
    <w:p w14:paraId="28D6CC41" w14:textId="77777777" w:rsidR="00DB2CD2" w:rsidRPr="00856510" w:rsidRDefault="00DB2CD2" w:rsidP="00DB2CD2">
      <w:pPr>
        <w:widowControl w:val="0"/>
        <w:spacing w:after="0"/>
        <w:ind w:left="90" w:right="378"/>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 xml:space="preserve">ბ)   </w:t>
      </w:r>
      <w:r>
        <w:rPr>
          <w:rFonts w:ascii="Sylfaen" w:eastAsia="Calibri" w:hAnsi="Sylfaen" w:cs="Sylfaen"/>
          <w:sz w:val="24"/>
          <w:szCs w:val="24"/>
          <w:lang w:val="ka-GE"/>
        </w:rPr>
        <w:t>დასკვნით</w:t>
      </w:r>
      <w:r w:rsidRPr="00856510">
        <w:rPr>
          <w:rFonts w:ascii="Sylfaen" w:eastAsia="Calibri" w:hAnsi="Sylfaen" w:cs="Times New Roman"/>
          <w:spacing w:val="-3"/>
          <w:sz w:val="24"/>
          <w:szCs w:val="24"/>
          <w:lang w:val="ka-GE"/>
        </w:rPr>
        <w:t xml:space="preserve"> </w:t>
      </w:r>
      <w:r w:rsidRPr="00856510">
        <w:rPr>
          <w:rFonts w:ascii="Sylfaen" w:eastAsia="Calibri" w:hAnsi="Sylfaen" w:cs="Sylfaen"/>
          <w:sz w:val="24"/>
          <w:szCs w:val="24"/>
          <w:lang w:val="ka-GE"/>
        </w:rPr>
        <w:t>შეფასებას;</w:t>
      </w:r>
    </w:p>
    <w:p w14:paraId="5366A6B7" w14:textId="77777777" w:rsidR="00DB2CD2" w:rsidRPr="00856510" w:rsidRDefault="00DB2CD2" w:rsidP="00DB2CD2">
      <w:pPr>
        <w:pStyle w:val="ListParagraph"/>
        <w:widowControl w:val="0"/>
        <w:numPr>
          <w:ilvl w:val="0"/>
          <w:numId w:val="2"/>
        </w:numPr>
        <w:spacing w:after="0"/>
        <w:ind w:left="90" w:right="378" w:firstLine="0"/>
        <w:jc w:val="both"/>
        <w:rPr>
          <w:rFonts w:ascii="Sylfaen" w:eastAsia="Calibri" w:hAnsi="Sylfaen" w:cs="Sylfaen"/>
          <w:sz w:val="24"/>
          <w:szCs w:val="24"/>
          <w:lang w:val="ka-GE"/>
        </w:rPr>
      </w:pPr>
      <w:r w:rsidRPr="00856510">
        <w:rPr>
          <w:rFonts w:ascii="Sylfaen" w:eastAsia="Calibri" w:hAnsi="Sylfaen" w:cs="Sylfaen"/>
          <w:sz w:val="24"/>
          <w:szCs w:val="24"/>
          <w:lang w:val="ka-GE"/>
        </w:rPr>
        <w:t>ამ მუხლის პირველი პუნქტით განსაზღვრული წესი არ მოქმედებს სამაგისტრო</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პროექტის</w:t>
      </w:r>
      <w:r w:rsidRPr="00856510">
        <w:rPr>
          <w:rFonts w:ascii="Sylfaen" w:eastAsia="Calibri" w:hAnsi="Sylfaen" w:cs="Times New Roman"/>
          <w:sz w:val="24"/>
          <w:szCs w:val="24"/>
          <w:lang w:val="ka-GE"/>
        </w:rPr>
        <w:t>/</w:t>
      </w:r>
      <w:r w:rsidRPr="00856510">
        <w:rPr>
          <w:rFonts w:ascii="Sylfaen" w:eastAsia="Calibri" w:hAnsi="Sylfaen" w:cs="Sylfaen"/>
          <w:sz w:val="24"/>
          <w:szCs w:val="24"/>
          <w:lang w:val="ka-GE"/>
        </w:rPr>
        <w:t xml:space="preserve">ნაშრომის შეფასების შემთხვევაში; </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სამაგისტრო</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პროექტი</w:t>
      </w:r>
      <w:r w:rsidRPr="00856510">
        <w:rPr>
          <w:rFonts w:ascii="Sylfaen" w:eastAsia="Calibri" w:hAnsi="Sylfaen" w:cs="Times New Roman"/>
          <w:sz w:val="24"/>
          <w:szCs w:val="24"/>
          <w:lang w:val="ka-GE"/>
        </w:rPr>
        <w:t>/</w:t>
      </w:r>
      <w:r w:rsidRPr="00856510">
        <w:rPr>
          <w:rFonts w:ascii="Sylfaen" w:eastAsia="Calibri" w:hAnsi="Sylfaen" w:cs="Sylfaen"/>
          <w:sz w:val="24"/>
          <w:szCs w:val="24"/>
          <w:lang w:val="ka-GE"/>
        </w:rPr>
        <w:t xml:space="preserve">ნაშრომი </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ფასდება</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ერთჯერადად</w:t>
      </w:r>
      <w:r w:rsidRPr="00856510">
        <w:rPr>
          <w:rFonts w:ascii="Sylfaen" w:eastAsia="Calibri" w:hAnsi="Sylfaen" w:cs="Times New Roman"/>
          <w:sz w:val="24"/>
          <w:szCs w:val="24"/>
          <w:lang w:val="ka-GE"/>
        </w:rPr>
        <w:t xml:space="preserve"> (მხოლოდ </w:t>
      </w:r>
      <w:r w:rsidRPr="00856510">
        <w:rPr>
          <w:rFonts w:ascii="Sylfaen" w:eastAsia="Calibri" w:hAnsi="Sylfaen" w:cs="Sylfaen"/>
          <w:sz w:val="24"/>
          <w:szCs w:val="24"/>
          <w:lang w:val="ka-GE"/>
        </w:rPr>
        <w:t>დასკვნითი</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შეფასებით</w:t>
      </w:r>
      <w:r w:rsidRPr="00856510">
        <w:rPr>
          <w:rFonts w:ascii="Sylfaen" w:eastAsia="Calibri" w:hAnsi="Sylfaen" w:cs="Times New Roman"/>
          <w:sz w:val="24"/>
          <w:szCs w:val="24"/>
          <w:lang w:val="ka-GE"/>
        </w:rPr>
        <w:t xml:space="preserve">), შეფასების რელევანტური </w:t>
      </w:r>
      <w:r w:rsidRPr="00856510">
        <w:rPr>
          <w:rFonts w:ascii="Sylfaen" w:eastAsia="Calibri" w:hAnsi="Sylfaen" w:cs="Sylfaen"/>
          <w:sz w:val="24"/>
          <w:szCs w:val="24"/>
          <w:lang w:val="ka-GE"/>
        </w:rPr>
        <w:t>მეთოდებისა</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და</w:t>
      </w:r>
      <w:r w:rsidRPr="00856510">
        <w:rPr>
          <w:rFonts w:ascii="Sylfaen" w:eastAsia="Calibri" w:hAnsi="Sylfaen" w:cs="Times New Roman"/>
          <w:spacing w:val="-4"/>
          <w:sz w:val="24"/>
          <w:szCs w:val="24"/>
          <w:lang w:val="ka-GE"/>
        </w:rPr>
        <w:t xml:space="preserve"> </w:t>
      </w:r>
      <w:r w:rsidRPr="00856510">
        <w:rPr>
          <w:rFonts w:ascii="Sylfaen" w:eastAsia="Calibri" w:hAnsi="Sylfaen" w:cs="Sylfaen"/>
          <w:sz w:val="24"/>
          <w:szCs w:val="24"/>
          <w:lang w:val="ka-GE"/>
        </w:rPr>
        <w:t>კრიტერიუმები</w:t>
      </w:r>
      <w:r w:rsidRPr="00856510">
        <w:rPr>
          <w:rFonts w:ascii="Sylfaen" w:eastAsia="Calibri" w:hAnsi="Sylfaen" w:cs="Times New Roman"/>
          <w:sz w:val="24"/>
          <w:szCs w:val="24"/>
          <w:lang w:val="ka-GE"/>
        </w:rPr>
        <w:t>ს გამოყენებით;</w:t>
      </w:r>
    </w:p>
    <w:p w14:paraId="241690CD" w14:textId="77777777" w:rsidR="00DB2CD2" w:rsidRPr="00856510" w:rsidRDefault="00DB2CD2" w:rsidP="00DB2CD2">
      <w:pPr>
        <w:pStyle w:val="ListParagraph"/>
        <w:widowControl w:val="0"/>
        <w:numPr>
          <w:ilvl w:val="0"/>
          <w:numId w:val="2"/>
        </w:numPr>
        <w:spacing w:after="0"/>
        <w:ind w:left="90" w:right="378" w:firstLine="0"/>
        <w:jc w:val="both"/>
        <w:rPr>
          <w:rFonts w:ascii="Sylfaen" w:eastAsia="Calibri" w:hAnsi="Sylfaen" w:cs="Sylfaen"/>
          <w:sz w:val="24"/>
          <w:szCs w:val="24"/>
          <w:lang w:val="ka-GE"/>
        </w:rPr>
      </w:pPr>
      <w:r w:rsidRPr="00856510">
        <w:rPr>
          <w:rFonts w:ascii="Sylfaen" w:eastAsia="Calibri" w:hAnsi="Sylfaen" w:cs="Times New Roman"/>
          <w:sz w:val="24"/>
          <w:szCs w:val="24"/>
          <w:lang w:val="ka-GE"/>
        </w:rPr>
        <w:t xml:space="preserve">შეფასების თითოეული ფორმა მოიცავს შეფასების კომპონენტ(ებ)ს, მეთოდ(ებ)სა და კრიტერიუმ(ებ)ს, რაც </w:t>
      </w:r>
      <w:r w:rsidRPr="00856510">
        <w:rPr>
          <w:rFonts w:ascii="Sylfaen" w:hAnsi="Sylfaen" w:cs="Sylfaen"/>
          <w:sz w:val="24"/>
          <w:szCs w:val="24"/>
        </w:rPr>
        <w:t>ადეკვატური უნდა იყოს საგანმანათლებლო პროგრამის კომპონენტით განსაზღვრული და მისაღწევი სწავლის შედეგების შეფასებისთვის;</w:t>
      </w:r>
      <w:r w:rsidRPr="00856510">
        <w:rPr>
          <w:rFonts w:ascii="Sylfaen" w:hAnsi="Sylfaen" w:cs="Sylfaen"/>
          <w:sz w:val="24"/>
          <w:szCs w:val="24"/>
          <w:lang w:val="ka-GE"/>
        </w:rPr>
        <w:t xml:space="preserve"> შეალედური და დასკვნითი შეფასებების ჯამი წარმოადგენს საბოლოო შეფასებას;</w:t>
      </w:r>
    </w:p>
    <w:p w14:paraId="10BDC58B" w14:textId="77777777" w:rsidR="00DB2CD2" w:rsidRPr="009F76E8" w:rsidRDefault="00DB2CD2" w:rsidP="00DB2CD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right="378" w:firstLine="0"/>
        <w:jc w:val="both"/>
        <w:rPr>
          <w:rFonts w:ascii="Sylfaen" w:hAnsi="Sylfaen" w:cs="Sylfaen"/>
          <w:sz w:val="24"/>
          <w:szCs w:val="24"/>
        </w:rPr>
      </w:pPr>
      <w:r w:rsidRPr="009F76E8">
        <w:rPr>
          <w:rFonts w:ascii="Sylfaen" w:hAnsi="Sylfaen" w:cs="Sylfaen"/>
          <w:sz w:val="24"/>
          <w:szCs w:val="24"/>
        </w:rPr>
        <w:t xml:space="preserve">საგანმანათლებლო პროგრამის კომპონენტების სწავლის შედეგების მიღწევის შეფასება უნდა დასრულდეს იმავე სემესტრში, რომელშიც იგი ხორციელდებოდა. </w:t>
      </w:r>
    </w:p>
    <w:p w14:paraId="5B501A65" w14:textId="77777777" w:rsidR="00DB2CD2" w:rsidRPr="009F76E8" w:rsidRDefault="00DB2CD2" w:rsidP="00DB2CD2">
      <w:pPr>
        <w:widowControl w:val="0"/>
        <w:numPr>
          <w:ilvl w:val="0"/>
          <w:numId w:val="2"/>
        </w:numPr>
        <w:spacing w:after="0"/>
        <w:ind w:left="90" w:right="378" w:firstLine="0"/>
        <w:contextualSpacing/>
        <w:jc w:val="both"/>
        <w:rPr>
          <w:rFonts w:ascii="Sylfaen" w:eastAsia="Calibri" w:hAnsi="Sylfaen" w:cs="Sylfaen"/>
          <w:sz w:val="24"/>
          <w:szCs w:val="24"/>
          <w:lang w:val="ka-GE"/>
        </w:rPr>
      </w:pPr>
      <w:r w:rsidRPr="009F76E8">
        <w:rPr>
          <w:rFonts w:ascii="Sylfaen" w:eastAsia="Calibri" w:hAnsi="Sylfaen" w:cs="Times New Roman"/>
          <w:sz w:val="24"/>
          <w:szCs w:val="24"/>
          <w:lang w:val="ka-GE"/>
        </w:rPr>
        <w:t xml:space="preserve">შეფასების საერთო ქულაა - 100; შეფასების საერთო ქულიდან (100 ქულა) </w:t>
      </w:r>
      <w:r w:rsidRPr="009F76E8">
        <w:rPr>
          <w:rFonts w:ascii="Sylfaen" w:eastAsia="Calibri" w:hAnsi="Sylfaen" w:cs="Sylfaen"/>
          <w:sz w:val="24"/>
          <w:szCs w:val="24"/>
          <w:lang w:val="ka-GE"/>
        </w:rPr>
        <w:t>შუალედური შეფასებ(ებ)ის ხვედრითი წილი შეადგენს ჯამურად არანაკლებ 60 ქულას (60%), ხოლო დასკვნითი შეფასების ხვედრითი წილია - არაუმეტეს 40 ქულა (40%);</w:t>
      </w:r>
    </w:p>
    <w:p w14:paraId="2B1177AC" w14:textId="77777777" w:rsidR="00DB2CD2" w:rsidRPr="009F76E8" w:rsidRDefault="00DB2CD2" w:rsidP="00DB2CD2">
      <w:pPr>
        <w:widowControl w:val="0"/>
        <w:numPr>
          <w:ilvl w:val="0"/>
          <w:numId w:val="2"/>
        </w:numPr>
        <w:spacing w:after="0"/>
        <w:ind w:left="90" w:right="378" w:firstLine="0"/>
        <w:contextualSpacing/>
        <w:jc w:val="both"/>
        <w:rPr>
          <w:rFonts w:ascii="Sylfaen" w:eastAsia="Calibri" w:hAnsi="Sylfaen" w:cs="Sylfaen"/>
          <w:sz w:val="24"/>
          <w:szCs w:val="24"/>
          <w:lang w:val="ka-GE"/>
        </w:rPr>
      </w:pPr>
      <w:r w:rsidRPr="009F76E8">
        <w:rPr>
          <w:rFonts w:ascii="Sylfaen" w:eastAsia="Calibri" w:hAnsi="Sylfaen" w:cs="Sylfaen"/>
          <w:sz w:val="24"/>
          <w:szCs w:val="24"/>
          <w:lang w:val="ka-GE"/>
        </w:rPr>
        <w:t>შუალედური შეფასებ(ებ)ის მინიმალური კომპეტენციის ზღვარი ჯამურად არის არანაკლებ 11 ქულა;</w:t>
      </w:r>
    </w:p>
    <w:p w14:paraId="5828D94D" w14:textId="77777777" w:rsidR="00DB2CD2" w:rsidRPr="009F76E8" w:rsidRDefault="00DB2CD2" w:rsidP="00DB2CD2">
      <w:pPr>
        <w:numPr>
          <w:ilvl w:val="0"/>
          <w:numId w:val="2"/>
        </w:numPr>
        <w:ind w:left="90" w:right="378" w:firstLine="0"/>
        <w:contextualSpacing/>
        <w:jc w:val="both"/>
        <w:rPr>
          <w:rFonts w:ascii="Sylfaen" w:eastAsia="Calibri" w:hAnsi="Sylfaen" w:cs="Sylfaen"/>
          <w:sz w:val="24"/>
          <w:szCs w:val="24"/>
          <w:lang w:val="ka-GE"/>
        </w:rPr>
      </w:pPr>
      <w:r w:rsidRPr="009F76E8">
        <w:rPr>
          <w:rFonts w:ascii="Sylfaen" w:eastAsia="Calibri" w:hAnsi="Sylfaen" w:cs="Sylfaen"/>
          <w:sz w:val="24"/>
          <w:szCs w:val="24"/>
          <w:lang w:val="ka-GE"/>
        </w:rPr>
        <w:t>დასკვნითი შეფასების კომპეტენციის მინიმალური ზღვარია დასკვნითი შეფასების ხვედრითი წილის 50%;</w:t>
      </w:r>
    </w:p>
    <w:p w14:paraId="32253451" w14:textId="77777777" w:rsidR="00DB2CD2" w:rsidRPr="00856510" w:rsidRDefault="00DB2CD2" w:rsidP="00DB2CD2">
      <w:pPr>
        <w:numPr>
          <w:ilvl w:val="0"/>
          <w:numId w:val="2"/>
        </w:numPr>
        <w:ind w:left="90" w:right="378" w:firstLine="0"/>
        <w:contextualSpacing/>
        <w:jc w:val="both"/>
        <w:rPr>
          <w:rFonts w:ascii="Sylfaen" w:eastAsia="Calibri" w:hAnsi="Sylfaen" w:cs="Sylfaen"/>
          <w:sz w:val="24"/>
          <w:szCs w:val="24"/>
          <w:lang w:val="ka-GE"/>
        </w:rPr>
      </w:pPr>
      <w:r w:rsidRPr="009F76E8">
        <w:rPr>
          <w:rFonts w:ascii="Sylfaen" w:eastAsia="Calibri" w:hAnsi="Sylfaen" w:cs="Sylfaen"/>
          <w:sz w:val="24"/>
          <w:szCs w:val="24"/>
          <w:lang w:val="ka-GE"/>
        </w:rPr>
        <w:t xml:space="preserve">უნივერსიტეტის მიერ რეალიზებულ საგანმანათლებლო </w:t>
      </w:r>
      <w:r w:rsidRPr="00856510">
        <w:rPr>
          <w:rFonts w:ascii="Sylfaen" w:eastAsia="Calibri" w:hAnsi="Sylfaen" w:cs="Sylfaen"/>
          <w:sz w:val="24"/>
          <w:szCs w:val="24"/>
          <w:lang w:val="ka-GE"/>
        </w:rPr>
        <w:t>პროგრამებისთვის გამოიყენება  შეფასების ერთიანი სისტემა, რომელიც უშვებს:</w:t>
      </w:r>
    </w:p>
    <w:p w14:paraId="5854DCFE" w14:textId="77777777" w:rsidR="00DB2CD2" w:rsidRPr="00856510" w:rsidRDefault="00DB2CD2" w:rsidP="00DB2CD2">
      <w:pPr>
        <w:ind w:left="90" w:right="378"/>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 xml:space="preserve">       ა) ხუთი სახის დადებით შეფასებას:</w:t>
      </w:r>
    </w:p>
    <w:p w14:paraId="4AAEE6BF" w14:textId="77777777" w:rsidR="00DB2CD2" w:rsidRPr="00856510" w:rsidRDefault="00DB2CD2" w:rsidP="00DB2CD2">
      <w:pPr>
        <w:ind w:left="90" w:right="378"/>
        <w:contextualSpacing/>
        <w:jc w:val="both"/>
        <w:rPr>
          <w:rFonts w:ascii="Sylfaen" w:eastAsia="Calibri" w:hAnsi="Sylfaen" w:cs="Sylfaen"/>
          <w:sz w:val="24"/>
          <w:szCs w:val="24"/>
        </w:rPr>
      </w:pPr>
      <w:r w:rsidRPr="00856510">
        <w:rPr>
          <w:rFonts w:ascii="Sylfaen" w:eastAsia="Calibri" w:hAnsi="Sylfaen" w:cs="Sylfaen"/>
          <w:sz w:val="24"/>
          <w:szCs w:val="24"/>
          <w:lang w:val="ka-GE"/>
        </w:rPr>
        <w:t xml:space="preserve">ა.ა) </w:t>
      </w:r>
      <w:r w:rsidRPr="00856510">
        <w:rPr>
          <w:rFonts w:ascii="Sylfaen" w:eastAsia="Calibri" w:hAnsi="Sylfaen" w:cs="Sylfaen"/>
          <w:b/>
          <w:sz w:val="24"/>
          <w:szCs w:val="24"/>
          <w:lang w:val="ka-GE"/>
        </w:rPr>
        <w:t>(A) ფრიადი</w:t>
      </w:r>
      <w:r w:rsidRPr="00856510">
        <w:rPr>
          <w:rFonts w:ascii="Sylfaen" w:eastAsia="Calibri" w:hAnsi="Sylfaen" w:cs="Sylfaen"/>
          <w:sz w:val="24"/>
          <w:szCs w:val="24"/>
          <w:lang w:val="ka-GE"/>
        </w:rPr>
        <w:t xml:space="preserve"> – შეფასების 91-100 ქულა;</w:t>
      </w:r>
    </w:p>
    <w:p w14:paraId="32D70B7F" w14:textId="77777777" w:rsidR="00DB2CD2" w:rsidRPr="00856510" w:rsidRDefault="00DB2CD2" w:rsidP="00DB2CD2">
      <w:pPr>
        <w:ind w:left="90" w:right="378"/>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ა.ბ) (</w:t>
      </w:r>
      <w:r w:rsidRPr="00856510">
        <w:rPr>
          <w:rFonts w:ascii="Sylfaen" w:eastAsia="Calibri" w:hAnsi="Sylfaen" w:cs="Sylfaen"/>
          <w:b/>
          <w:sz w:val="24"/>
          <w:szCs w:val="24"/>
          <w:lang w:val="ka-GE"/>
        </w:rPr>
        <w:t>B) ძალიან კარგი</w:t>
      </w:r>
      <w:r w:rsidRPr="00856510">
        <w:rPr>
          <w:rFonts w:ascii="Sylfaen" w:eastAsia="Calibri" w:hAnsi="Sylfaen" w:cs="Sylfaen"/>
          <w:sz w:val="24"/>
          <w:szCs w:val="24"/>
          <w:lang w:val="ka-GE"/>
        </w:rPr>
        <w:t xml:space="preserve"> – მაქსიმალური შეფასების 81-90 ქულა; </w:t>
      </w:r>
    </w:p>
    <w:p w14:paraId="7EE0E65E" w14:textId="77777777" w:rsidR="00DB2CD2" w:rsidRPr="00856510" w:rsidRDefault="00DB2CD2" w:rsidP="00DB2CD2">
      <w:pPr>
        <w:ind w:left="90" w:right="378"/>
        <w:contextualSpacing/>
        <w:jc w:val="both"/>
        <w:rPr>
          <w:rFonts w:ascii="Sylfaen" w:eastAsia="Calibri" w:hAnsi="Sylfaen" w:cs="Sylfaen"/>
          <w:sz w:val="24"/>
          <w:szCs w:val="24"/>
        </w:rPr>
      </w:pPr>
      <w:r w:rsidRPr="00856510">
        <w:rPr>
          <w:rFonts w:ascii="Sylfaen" w:eastAsia="Calibri" w:hAnsi="Sylfaen" w:cs="Sylfaen"/>
          <w:sz w:val="24"/>
          <w:szCs w:val="24"/>
          <w:lang w:val="ka-GE"/>
        </w:rPr>
        <w:lastRenderedPageBreak/>
        <w:t>ა.გ) (</w:t>
      </w:r>
      <w:r w:rsidRPr="00856510">
        <w:rPr>
          <w:rFonts w:ascii="Sylfaen" w:eastAsia="Calibri" w:hAnsi="Sylfaen" w:cs="Sylfaen"/>
          <w:b/>
          <w:sz w:val="24"/>
          <w:szCs w:val="24"/>
          <w:lang w:val="ka-GE"/>
        </w:rPr>
        <w:t xml:space="preserve">C) კარგი – </w:t>
      </w:r>
      <w:r w:rsidRPr="00856510">
        <w:rPr>
          <w:rFonts w:ascii="Sylfaen" w:eastAsia="Calibri" w:hAnsi="Sylfaen" w:cs="Sylfaen"/>
          <w:sz w:val="24"/>
          <w:szCs w:val="24"/>
          <w:lang w:val="ka-GE"/>
        </w:rPr>
        <w:t>მაქსიმალური შეფასების 71-80 ქულა;</w:t>
      </w:r>
    </w:p>
    <w:p w14:paraId="14F29F2F" w14:textId="77777777" w:rsidR="00DB2CD2" w:rsidRPr="00856510" w:rsidRDefault="00DB2CD2" w:rsidP="00DB2CD2">
      <w:pPr>
        <w:ind w:left="90" w:right="378"/>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 xml:space="preserve">ა.დ) </w:t>
      </w:r>
      <w:r w:rsidRPr="00856510">
        <w:rPr>
          <w:rFonts w:ascii="Sylfaen" w:eastAsia="Calibri" w:hAnsi="Sylfaen" w:cs="Sylfaen"/>
          <w:b/>
          <w:sz w:val="24"/>
          <w:szCs w:val="24"/>
          <w:lang w:val="ka-GE"/>
        </w:rPr>
        <w:t>(D) დამაკმაყოფილებელი</w:t>
      </w:r>
      <w:r w:rsidRPr="00856510">
        <w:rPr>
          <w:rFonts w:ascii="Sylfaen" w:eastAsia="Calibri" w:hAnsi="Sylfaen" w:cs="Sylfaen"/>
          <w:sz w:val="24"/>
          <w:szCs w:val="24"/>
          <w:lang w:val="ka-GE"/>
        </w:rPr>
        <w:t xml:space="preserve"> – მაქსიმალური შეფასების 61-70 ქულა; </w:t>
      </w:r>
    </w:p>
    <w:p w14:paraId="3AD18B71" w14:textId="77777777" w:rsidR="00DB2CD2" w:rsidRPr="00856510" w:rsidRDefault="00DB2CD2" w:rsidP="00DB2CD2">
      <w:pPr>
        <w:ind w:left="90" w:right="378"/>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 xml:space="preserve">ა.ე) </w:t>
      </w:r>
      <w:r w:rsidRPr="00856510">
        <w:rPr>
          <w:rFonts w:ascii="Sylfaen" w:eastAsia="Calibri" w:hAnsi="Sylfaen" w:cs="Sylfaen"/>
          <w:b/>
          <w:sz w:val="24"/>
          <w:szCs w:val="24"/>
          <w:lang w:val="ka-GE"/>
        </w:rPr>
        <w:t xml:space="preserve">  (E) საკმარისი</w:t>
      </w:r>
      <w:r w:rsidRPr="00856510">
        <w:rPr>
          <w:rFonts w:ascii="Sylfaen" w:eastAsia="Calibri" w:hAnsi="Sylfaen" w:cs="Sylfaen"/>
          <w:sz w:val="24"/>
          <w:szCs w:val="24"/>
          <w:lang w:val="ka-GE"/>
        </w:rPr>
        <w:t xml:space="preserve"> – მაქსიმალური შეფასების 51-60 ქულა.</w:t>
      </w:r>
    </w:p>
    <w:p w14:paraId="13DF3ED4" w14:textId="77777777" w:rsidR="00DB2CD2" w:rsidRPr="00856510" w:rsidRDefault="00DB2CD2" w:rsidP="00DB2CD2">
      <w:pPr>
        <w:ind w:left="90" w:right="378"/>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ბ) ორი სახის უარყოფით შეფასებას:</w:t>
      </w:r>
    </w:p>
    <w:p w14:paraId="7679F725" w14:textId="77777777" w:rsidR="00DB2CD2" w:rsidRPr="00856510" w:rsidRDefault="00DB2CD2" w:rsidP="00DB2CD2">
      <w:pPr>
        <w:ind w:left="90" w:right="378"/>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ბ.ა)</w:t>
      </w:r>
      <w:r w:rsidRPr="00856510">
        <w:rPr>
          <w:rFonts w:ascii="Sylfaen" w:eastAsia="Calibri" w:hAnsi="Sylfaen" w:cs="Sylfaen"/>
          <w:b/>
          <w:sz w:val="24"/>
          <w:szCs w:val="24"/>
          <w:lang w:val="ka-GE"/>
        </w:rPr>
        <w:t xml:space="preserve"> (FX) ვერ ჩააბარა</w:t>
      </w:r>
      <w:r w:rsidRPr="00856510">
        <w:rPr>
          <w:rFonts w:ascii="Sylfaen" w:eastAsia="Calibri" w:hAnsi="Sylfaen" w:cs="Sylfaen"/>
          <w:sz w:val="24"/>
          <w:szCs w:val="24"/>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00B461F" w14:textId="35A481AF" w:rsidR="00DB2CD2" w:rsidRDefault="00DB2CD2" w:rsidP="00DB2CD2">
      <w:pPr>
        <w:ind w:left="90" w:right="378"/>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ბ.ბ)</w:t>
      </w:r>
      <w:r w:rsidRPr="00856510">
        <w:rPr>
          <w:rFonts w:ascii="Sylfaen" w:eastAsia="Calibri" w:hAnsi="Sylfaen" w:cs="Sylfaen"/>
          <w:b/>
          <w:sz w:val="24"/>
          <w:szCs w:val="24"/>
          <w:lang w:val="ka-GE"/>
        </w:rPr>
        <w:t xml:space="preserve"> (F) ჩაიჭრა</w:t>
      </w:r>
      <w:r w:rsidRPr="00856510">
        <w:rPr>
          <w:rFonts w:ascii="Sylfaen" w:eastAsia="Calibri" w:hAnsi="Sylfaen" w:cs="Sylfaen"/>
          <w:sz w:val="24"/>
          <w:szCs w:val="24"/>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w:t>
      </w:r>
      <w:r w:rsidR="00A64494">
        <w:rPr>
          <w:rFonts w:ascii="Sylfaen" w:eastAsia="Calibri" w:hAnsi="Sylfaen" w:cs="Sylfaen"/>
          <w:sz w:val="24"/>
          <w:szCs w:val="24"/>
          <w:lang w:val="ka-GE"/>
        </w:rPr>
        <w:t>კურსი/</w:t>
      </w:r>
      <w:r w:rsidRPr="00856510">
        <w:rPr>
          <w:rFonts w:ascii="Sylfaen" w:eastAsia="Calibri" w:hAnsi="Sylfaen" w:cs="Sylfaen"/>
          <w:sz w:val="24"/>
          <w:szCs w:val="24"/>
          <w:lang w:val="ka-GE"/>
        </w:rPr>
        <w:t>საგანი ახლიდან აქვს შესასწავლი.</w:t>
      </w:r>
    </w:p>
    <w:p w14:paraId="0B8DDA86" w14:textId="77777777" w:rsidR="00DB2CD2" w:rsidRPr="00EC3EAB" w:rsidRDefault="00DB2CD2" w:rsidP="00DB2CD2">
      <w:pPr>
        <w:pStyle w:val="ListParagraph"/>
        <w:numPr>
          <w:ilvl w:val="0"/>
          <w:numId w:val="2"/>
        </w:numPr>
        <w:ind w:left="90" w:right="378" w:firstLine="0"/>
        <w:jc w:val="both"/>
        <w:rPr>
          <w:rFonts w:ascii="Sylfaen" w:eastAsia="Calibri" w:hAnsi="Sylfaen" w:cs="Sylfaen"/>
          <w:sz w:val="24"/>
          <w:szCs w:val="24"/>
          <w:lang w:val="ka-GE"/>
        </w:rPr>
      </w:pPr>
      <w:r w:rsidRPr="003B2BD2">
        <w:rPr>
          <w:rStyle w:val="welcometxt"/>
        </w:rPr>
        <w:t xml:space="preserve"> </w:t>
      </w:r>
      <w:r w:rsidRPr="00EC3EAB">
        <w:rPr>
          <w:rFonts w:ascii="Sylfaen" w:eastAsia="Calibri" w:hAnsi="Sylfaen" w:cs="Sylfaen"/>
          <w:sz w:val="24"/>
          <w:szCs w:val="24"/>
          <w:lang w:val="ka-GE"/>
        </w:rPr>
        <w:t>(FX) ვერ ჩააბარა შეფასების მიღების შემთხვევაში ინიშნება დამატებით გამოცდა  დასკვნითი გამოცდის შედეგების გამოცხადებიდან არანაკლებ 5 დღეში და აისახება საგამოცდო ცხრილში;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ასევე დამატებით გამოცდაზე დასკვნითი შეფასების მინიმალური კომპეტენციის ზღვარის ვერ გადალახვის შემთხვევაში, მიუხედავად ქულათა ჯამისა, სტუდენტს უფორმდება შეფასება F (ჩაიჭრა) - 0 ქულა; აღნიშნული წესი არ ვრცელდება  სამაგისტრო პროექტის/ნაშრომის  მიმართ</w:t>
      </w:r>
      <w:r>
        <w:rPr>
          <w:rFonts w:ascii="Sylfaen" w:eastAsia="Calibri" w:hAnsi="Sylfaen" w:cs="Sylfaen"/>
          <w:sz w:val="24"/>
          <w:szCs w:val="24"/>
          <w:lang w:val="ka-GE"/>
        </w:rPr>
        <w:t>;</w:t>
      </w:r>
    </w:p>
    <w:p w14:paraId="5C04F030" w14:textId="030FEAF3" w:rsidR="00DB2CD2" w:rsidRDefault="00DB2CD2" w:rsidP="00DB2CD2">
      <w:pPr>
        <w:numPr>
          <w:ilvl w:val="0"/>
          <w:numId w:val="2"/>
        </w:numPr>
        <w:ind w:left="90" w:right="378" w:firstLine="0"/>
        <w:contextualSpacing/>
        <w:jc w:val="both"/>
        <w:rPr>
          <w:rFonts w:ascii="Sylfaen" w:eastAsia="Calibri" w:hAnsi="Sylfaen" w:cs="Sylfaen"/>
          <w:sz w:val="24"/>
          <w:szCs w:val="24"/>
          <w:lang w:val="ka-GE"/>
        </w:rPr>
      </w:pPr>
      <w:r w:rsidRPr="00856510">
        <w:rPr>
          <w:rFonts w:ascii="Sylfaen" w:eastAsia="Calibri" w:hAnsi="Sylfaen" w:cs="Sylfaen"/>
          <w:sz w:val="24"/>
          <w:szCs w:val="24"/>
          <w:lang w:val="ka-GE"/>
        </w:rPr>
        <w:t>სამაგისტრო პროექტის/ნაშრომის შეფასებისას, (FX) - ვერ ჩააბარა შეფასების მიღების შემთხვევაში მაგისტრანტს უფლება ეძლევა გადამუშავებული სამაგისტრო პროექტი/ნაშრომი წარადგინოს მომდევნო სემესტრის განმავლობაში, ხოლო (F) - ჩაიჭრა შეფასების მიღების შემთხვევაში - მაგისტრანტი კარგავს იგივე სამაგისტრო პროექტის/ნაშრომის წარდგენის უფლებას;</w:t>
      </w:r>
    </w:p>
    <w:p w14:paraId="14B50DA0" w14:textId="4DE8A8E2" w:rsidR="00A64494" w:rsidRDefault="003F77C3" w:rsidP="00DB2CD2">
      <w:pPr>
        <w:numPr>
          <w:ilvl w:val="0"/>
          <w:numId w:val="2"/>
        </w:numPr>
        <w:ind w:left="90" w:right="378" w:firstLine="0"/>
        <w:contextualSpacing/>
        <w:jc w:val="both"/>
        <w:rPr>
          <w:rFonts w:ascii="Sylfaen" w:eastAsia="Calibri" w:hAnsi="Sylfaen" w:cs="Sylfaen"/>
          <w:sz w:val="24"/>
          <w:szCs w:val="24"/>
          <w:lang w:val="ka-GE"/>
        </w:rPr>
      </w:pPr>
      <w:r w:rsidRPr="003F77C3">
        <w:rPr>
          <w:rFonts w:ascii="Sylfaen" w:eastAsia="Calibri" w:hAnsi="Sylfaen" w:cs="Sylfaen"/>
          <w:sz w:val="24"/>
          <w:szCs w:val="24"/>
          <w:lang w:val="ka-GE"/>
        </w:rPr>
        <w:t>აკადემიური ხარისხის მისანიჭებლად წარდგენილი სამაგისტრო პროექტი/ნაშრომი, დისერტაცია ან შემოქმედებითი/საშემსრულებლო ნამუშევარი, ან სხვა სამეცნიერო პროექტის/ნაშრომი უნდა შეფასდეს მთლიანობაში, ერთიანად - დასკვნითი შეფასებით, რომელიც მოიცავს უმაღლესი საგანმანათლებლო დაწესებულების მიერ განსაზღვრული პირების შეფასებებსა და დაცვაზე მიღებულ  შეფასებას.</w:t>
      </w:r>
    </w:p>
    <w:p w14:paraId="447F5367" w14:textId="77777777" w:rsidR="00DB2CD2" w:rsidRPr="00856510" w:rsidRDefault="00DB2CD2" w:rsidP="00DB2CD2">
      <w:pPr>
        <w:numPr>
          <w:ilvl w:val="0"/>
          <w:numId w:val="2"/>
        </w:numPr>
        <w:ind w:left="90" w:right="378" w:firstLine="0"/>
        <w:contextualSpacing/>
        <w:jc w:val="both"/>
        <w:rPr>
          <w:rFonts w:ascii="Sylfaen" w:eastAsia="Calibri" w:hAnsi="Sylfaen" w:cs="Sylfaen"/>
          <w:sz w:val="24"/>
          <w:szCs w:val="24"/>
          <w:lang w:val="ka-GE"/>
        </w:rPr>
      </w:pPr>
      <w:r w:rsidRPr="00856510">
        <w:rPr>
          <w:rFonts w:ascii="Sylfaen" w:eastAsia="Calibri" w:hAnsi="Sylfaen" w:cs="Times New Roman"/>
          <w:sz w:val="24"/>
          <w:szCs w:val="24"/>
          <w:lang w:val="ka-GE"/>
        </w:rPr>
        <w:t>სტუდენტის სწავლის შედეგების მიღწევის შეფასების წესის</w:t>
      </w:r>
      <w:r w:rsidRPr="00856510">
        <w:rPr>
          <w:rFonts w:ascii="Sylfaen" w:eastAsia="Calibri" w:hAnsi="Sylfaen" w:cs="Times New Roman"/>
          <w:b/>
          <w:sz w:val="24"/>
          <w:szCs w:val="24"/>
          <w:lang w:val="ka-GE"/>
        </w:rPr>
        <w:t xml:space="preserve"> </w:t>
      </w:r>
      <w:r w:rsidRPr="00856510">
        <w:rPr>
          <w:rFonts w:ascii="Sylfaen" w:eastAsia="Calibri" w:hAnsi="Sylfaen" w:cs="Sylfaen"/>
          <w:sz w:val="24"/>
          <w:szCs w:val="24"/>
          <w:lang w:val="ka-GE"/>
        </w:rPr>
        <w:t>დაცვაზე ზედამხედველობა</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და</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კონტროლი</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ევალება</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თჰუ</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ხარისხის</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უზრუნველყოფის</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სამსახურს</w:t>
      </w:r>
      <w:r w:rsidRPr="00856510">
        <w:rPr>
          <w:rFonts w:ascii="Sylfaen" w:eastAsia="Calibri" w:hAnsi="Sylfaen" w:cs="Times New Roman"/>
          <w:sz w:val="24"/>
          <w:szCs w:val="24"/>
          <w:lang w:val="ka-GE"/>
        </w:rPr>
        <w:t>.</w:t>
      </w:r>
    </w:p>
    <w:p w14:paraId="63AF7AD2" w14:textId="77777777" w:rsidR="00DB2CD2" w:rsidRPr="00856510" w:rsidRDefault="00DB2CD2" w:rsidP="00DB2CD2">
      <w:pPr>
        <w:ind w:left="90" w:right="378"/>
        <w:contextualSpacing/>
        <w:jc w:val="both"/>
        <w:rPr>
          <w:rFonts w:ascii="Sylfaen" w:eastAsia="Calibri" w:hAnsi="Sylfaen" w:cs="Sylfaen"/>
          <w:sz w:val="24"/>
          <w:szCs w:val="24"/>
          <w:lang w:val="ka-GE"/>
        </w:rPr>
      </w:pPr>
    </w:p>
    <w:p w14:paraId="5E07B369" w14:textId="77777777" w:rsidR="00DB2CD2" w:rsidRPr="00856510" w:rsidRDefault="00DB2CD2" w:rsidP="00DB2CD2">
      <w:pPr>
        <w:widowControl w:val="0"/>
        <w:spacing w:after="0"/>
        <w:ind w:left="90" w:right="378"/>
        <w:jc w:val="center"/>
        <w:rPr>
          <w:rFonts w:ascii="Sylfaen" w:eastAsia="Calibri" w:hAnsi="Sylfaen" w:cs="Sylfaen"/>
          <w:b/>
          <w:sz w:val="24"/>
          <w:szCs w:val="24"/>
          <w:lang w:val="ka-GE"/>
        </w:rPr>
      </w:pPr>
      <w:r w:rsidRPr="00856510">
        <w:rPr>
          <w:rFonts w:ascii="Sylfaen" w:eastAsia="Calibri" w:hAnsi="Sylfaen" w:cs="Sylfaen"/>
          <w:b/>
          <w:sz w:val="24"/>
          <w:szCs w:val="24"/>
          <w:lang w:val="ka-GE"/>
        </w:rPr>
        <w:t>მუხლი 3. შეფასების</w:t>
      </w:r>
      <w:r w:rsidRPr="00856510">
        <w:rPr>
          <w:rFonts w:ascii="Sylfaen" w:eastAsia="Calibri" w:hAnsi="Sylfaen" w:cs="Times New Roman"/>
          <w:b/>
          <w:sz w:val="24"/>
          <w:szCs w:val="24"/>
          <w:lang w:val="ka-GE"/>
        </w:rPr>
        <w:t xml:space="preserve"> </w:t>
      </w:r>
      <w:r w:rsidRPr="00856510">
        <w:rPr>
          <w:rFonts w:ascii="Sylfaen" w:eastAsia="Calibri" w:hAnsi="Sylfaen" w:cs="Sylfaen"/>
          <w:b/>
          <w:sz w:val="24"/>
          <w:szCs w:val="24"/>
          <w:lang w:val="ka-GE"/>
        </w:rPr>
        <w:t>კომპონენტები</w:t>
      </w:r>
      <w:r w:rsidRPr="00856510">
        <w:rPr>
          <w:rFonts w:ascii="Sylfaen" w:eastAsia="Calibri" w:hAnsi="Sylfaen" w:cs="Times New Roman"/>
          <w:b/>
          <w:sz w:val="24"/>
          <w:szCs w:val="24"/>
          <w:lang w:val="ka-GE"/>
        </w:rPr>
        <w:t xml:space="preserve">, </w:t>
      </w:r>
      <w:r w:rsidRPr="00856510">
        <w:rPr>
          <w:rFonts w:ascii="Sylfaen" w:eastAsia="Calibri" w:hAnsi="Sylfaen" w:cs="Sylfaen"/>
          <w:b/>
          <w:sz w:val="24"/>
          <w:szCs w:val="24"/>
          <w:lang w:val="ka-GE"/>
        </w:rPr>
        <w:t>მეთოდები</w:t>
      </w:r>
      <w:r w:rsidRPr="00856510">
        <w:rPr>
          <w:rFonts w:ascii="Sylfaen" w:eastAsia="Calibri" w:hAnsi="Sylfaen" w:cs="Times New Roman"/>
          <w:b/>
          <w:sz w:val="24"/>
          <w:szCs w:val="24"/>
          <w:lang w:val="ka-GE"/>
        </w:rPr>
        <w:t xml:space="preserve">, </w:t>
      </w:r>
      <w:r w:rsidRPr="00856510">
        <w:rPr>
          <w:rFonts w:ascii="Sylfaen" w:eastAsia="Calibri" w:hAnsi="Sylfaen" w:cs="Sylfaen"/>
          <w:b/>
          <w:sz w:val="24"/>
          <w:szCs w:val="24"/>
          <w:lang w:val="ka-GE"/>
        </w:rPr>
        <w:t>კრიტერიუმები</w:t>
      </w:r>
    </w:p>
    <w:p w14:paraId="687ABD47" w14:textId="77777777" w:rsidR="00DB2CD2" w:rsidRPr="00856510"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firstLine="0"/>
        <w:jc w:val="both"/>
        <w:rPr>
          <w:rFonts w:ascii="Sylfaen" w:hAnsi="Sylfaen" w:cs="Sylfaen"/>
          <w:sz w:val="24"/>
          <w:szCs w:val="24"/>
        </w:rPr>
      </w:pPr>
      <w:r w:rsidRPr="00856510">
        <w:rPr>
          <w:rFonts w:ascii="Sylfaen" w:eastAsia="Calibri" w:hAnsi="Sylfaen" w:cs="Sylfaen"/>
          <w:sz w:val="24"/>
          <w:szCs w:val="24"/>
          <w:lang w:val="ka-GE"/>
        </w:rPr>
        <w:t xml:space="preserve">შეფასების კომპონენტი განსაზღვრავს </w:t>
      </w:r>
      <w:r w:rsidRPr="00856510">
        <w:rPr>
          <w:rFonts w:ascii="Sylfaen" w:hAnsi="Sylfaen" w:cs="Sylfaen"/>
          <w:sz w:val="24"/>
          <w:szCs w:val="24"/>
        </w:rPr>
        <w:t xml:space="preserve">სტუდენტის ცოდნის ან/და უნარის ან/და კომპეტენციების შეფასების ხერხს/ხერხებს, რომელიც შეიძლება აერთიანებდეს შეფასების ერთგვაროვან მეთოდებს (ზეპირი/წერითი გამოცდა,  ზეპირი/წერითი გამოკითხვა, პრაქტიკული/თეორიული სამუშაო და სხვ.); </w:t>
      </w:r>
    </w:p>
    <w:p w14:paraId="47BC297B" w14:textId="3091A07F" w:rsidR="00DB2CD2" w:rsidRPr="00856510"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hAnsi="Sylfaen" w:cs="Sylfaen"/>
          <w:sz w:val="24"/>
          <w:szCs w:val="24"/>
        </w:rPr>
      </w:pPr>
      <w:r w:rsidRPr="00856510">
        <w:rPr>
          <w:rFonts w:ascii="Sylfaen" w:hAnsi="Sylfaen" w:cs="Sylfaen"/>
          <w:sz w:val="24"/>
          <w:szCs w:val="24"/>
        </w:rPr>
        <w:t>შეფასების მეთოდი  საგანმანათლებლო პროგრამის კომპონენტში განსაზღვრული სწავლის შედეგების მიღწევის შესაფასებლად გამოსაყენებელი საშუალებ</w:t>
      </w:r>
      <w:r w:rsidRPr="00856510">
        <w:rPr>
          <w:rFonts w:ascii="Sylfaen" w:hAnsi="Sylfaen" w:cs="Sylfaen"/>
          <w:sz w:val="24"/>
          <w:szCs w:val="24"/>
          <w:lang w:val="ka-GE"/>
        </w:rPr>
        <w:t>აა/ებია</w:t>
      </w:r>
      <w:r w:rsidRPr="00856510">
        <w:rPr>
          <w:rFonts w:ascii="Sylfaen" w:hAnsi="Sylfaen" w:cs="Sylfaen"/>
          <w:sz w:val="24"/>
          <w:szCs w:val="24"/>
        </w:rPr>
        <w:t xml:space="preserve"> </w:t>
      </w:r>
      <w:r w:rsidR="00FF6F8B" w:rsidRPr="00FF6F8B">
        <w:rPr>
          <w:rFonts w:ascii="Sylfaen" w:hAnsi="Sylfaen" w:cs="Sylfaen"/>
          <w:sz w:val="24"/>
          <w:szCs w:val="24"/>
        </w:rPr>
        <w:t>(ზეპირი/წერითი გამოცდა/გამოკითხვა, პროექტი, პორტფოლიო, ტესტი, ესსე, დემონსტრირება, პრეზენტაცია, დისკუსია, აუდიოვიზუალური ნაწარმოების წარმოდგენა, გამოფენა, სპექტაკლში მონაწილეობა/დადგმა, საკონცერტო შესრულება, პრაქტიკული/თეორიული დავალების შესრულება, სამუშაო ჯგუფში მუშაობა, დისკუსიაში მონაწილეობა, კაზუსის ამოხსნა, იმიტირებულ პროცესში მონაწილეობა, ობიექტურად სტრუქტურირებული კლინიკური გამოცდა (OSCE), ობიექტურად სტრუქტურირებული პრაქტიკული გამოცდა (OSPE) და სხვ);</w:t>
      </w:r>
    </w:p>
    <w:p w14:paraId="1890219D" w14:textId="77777777" w:rsidR="00DB2CD2" w:rsidRPr="00856510"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hAnsi="Sylfaen" w:cs="Sylfaen"/>
          <w:sz w:val="24"/>
          <w:szCs w:val="24"/>
        </w:rPr>
      </w:pPr>
      <w:r w:rsidRPr="00856510">
        <w:rPr>
          <w:rFonts w:ascii="Sylfaen" w:hAnsi="Sylfaen" w:cs="Sylfaen"/>
          <w:sz w:val="24"/>
          <w:szCs w:val="24"/>
        </w:rPr>
        <w:t>შეფასების კრიტერიუმი შეფასების მეთოდის საზომი ერთეული</w:t>
      </w:r>
      <w:r w:rsidRPr="00856510">
        <w:rPr>
          <w:rFonts w:ascii="Sylfaen" w:hAnsi="Sylfaen" w:cs="Sylfaen"/>
          <w:sz w:val="24"/>
          <w:szCs w:val="24"/>
          <w:lang w:val="ka-GE"/>
        </w:rPr>
        <w:t>ა</w:t>
      </w:r>
      <w:r w:rsidRPr="00856510">
        <w:rPr>
          <w:rFonts w:ascii="Sylfaen" w:hAnsi="Sylfaen" w:cs="Sylfaen"/>
          <w:sz w:val="24"/>
          <w:szCs w:val="24"/>
        </w:rPr>
        <w:t>, რითაც დგინდება სწავლის შედეგების მიღწევის დონე.</w:t>
      </w:r>
      <w:r w:rsidRPr="00856510">
        <w:rPr>
          <w:rFonts w:ascii="Sylfaen" w:hAnsi="Sylfaen" w:cs="Sylfaen"/>
          <w:sz w:val="24"/>
          <w:szCs w:val="24"/>
          <w:lang w:val="ka-GE"/>
        </w:rPr>
        <w:t xml:space="preserve"> შეფასების კრიტერიუმი შეფასების </w:t>
      </w:r>
      <w:r w:rsidRPr="00856510">
        <w:rPr>
          <w:rFonts w:ascii="Sylfaen" w:eastAsia="Calibri" w:hAnsi="Sylfaen" w:cs="Times New Roman"/>
          <w:sz w:val="24"/>
          <w:szCs w:val="24"/>
          <w:lang w:val="ka-GE"/>
        </w:rPr>
        <w:t xml:space="preserve">ცალკეული მეთოდისთვის მინიჭებული მაქსიმალური და მინიმალური,  დადებითი და უარყოფითი შეფასების ქულობრივ </w:t>
      </w:r>
      <w:r>
        <w:rPr>
          <w:rFonts w:ascii="Sylfaen" w:eastAsia="Calibri" w:hAnsi="Sylfaen" w:cs="Times New Roman"/>
          <w:sz w:val="24"/>
          <w:szCs w:val="24"/>
          <w:lang w:val="ka-GE"/>
        </w:rPr>
        <w:t>მაჩვენებლებს</w:t>
      </w:r>
      <w:r w:rsidRPr="00856510">
        <w:rPr>
          <w:rFonts w:ascii="Sylfaen" w:eastAsia="Calibri" w:hAnsi="Sylfaen" w:cs="Times New Roman"/>
          <w:sz w:val="24"/>
          <w:szCs w:val="24"/>
          <w:lang w:val="ka-GE"/>
        </w:rPr>
        <w:t xml:space="preserve"> წარმოადგენს;</w:t>
      </w:r>
    </w:p>
    <w:p w14:paraId="6C6633E9" w14:textId="77777777" w:rsidR="00DB2CD2" w:rsidRPr="00856510"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hAnsi="Sylfaen" w:cs="Sylfaen"/>
          <w:sz w:val="24"/>
          <w:szCs w:val="24"/>
        </w:rPr>
      </w:pPr>
      <w:r w:rsidRPr="00856510">
        <w:rPr>
          <w:rFonts w:ascii="Sylfaen" w:eastAsia="Calibri" w:hAnsi="Sylfaen" w:cs="Times New Roman"/>
          <w:sz w:val="24"/>
          <w:szCs w:val="24"/>
          <w:lang w:val="ka-GE"/>
        </w:rPr>
        <w:t>შუალედური შეფასების ფორმისთვის განსაზღვრული ხვედრითი წილის (60</w:t>
      </w:r>
      <w:r>
        <w:rPr>
          <w:rFonts w:ascii="Sylfaen" w:eastAsia="Calibri" w:hAnsi="Sylfaen" w:cs="Times New Roman"/>
          <w:sz w:val="24"/>
          <w:szCs w:val="24"/>
        </w:rPr>
        <w:t>/70</w:t>
      </w:r>
      <w:r w:rsidRPr="00856510">
        <w:rPr>
          <w:rFonts w:ascii="Sylfaen" w:eastAsia="Calibri" w:hAnsi="Sylfaen" w:cs="Times New Roman"/>
          <w:sz w:val="24"/>
          <w:szCs w:val="24"/>
          <w:lang w:val="ka-GE"/>
        </w:rPr>
        <w:t>%) ფარგლებში გათვალისწინებულია შემდეგი შუალედური შეფასებები და მათი ხვედრითი წილები:</w:t>
      </w:r>
    </w:p>
    <w:p w14:paraId="27E27479" w14:textId="77777777" w:rsidR="00DB2CD2" w:rsidRPr="00856510" w:rsidRDefault="00DB2CD2" w:rsidP="00DB2C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jc w:val="both"/>
        <w:rPr>
          <w:rFonts w:ascii="Sylfaen" w:eastAsia="Calibri" w:hAnsi="Sylfaen" w:cs="Times New Roman"/>
          <w:sz w:val="24"/>
          <w:szCs w:val="24"/>
          <w:lang w:val="ka-GE"/>
        </w:rPr>
      </w:pPr>
      <w:r w:rsidRPr="00856510">
        <w:rPr>
          <w:rFonts w:ascii="Sylfaen" w:eastAsia="Calibri" w:hAnsi="Sylfaen" w:cs="Times New Roman"/>
          <w:sz w:val="24"/>
          <w:szCs w:val="24"/>
          <w:lang w:val="ka-GE"/>
        </w:rPr>
        <w:t>ა) სასწავლო აქტივობები (სამუშაო ჯგუფში მუშაობა, პრეზენტაცია, დებატებში, დისკუსიაში მონაწილეობა, წერითი და ზეპირი დავალებების შესრულება და სხვ.) - მაქსიმუმ 30</w:t>
      </w:r>
      <w:r>
        <w:rPr>
          <w:rFonts w:ascii="Sylfaen" w:eastAsia="Calibri" w:hAnsi="Sylfaen" w:cs="Times New Roman"/>
          <w:sz w:val="24"/>
          <w:szCs w:val="24"/>
        </w:rPr>
        <w:t>/40</w:t>
      </w:r>
      <w:r w:rsidRPr="00856510">
        <w:rPr>
          <w:rFonts w:ascii="Sylfaen" w:eastAsia="Calibri" w:hAnsi="Sylfaen" w:cs="Times New Roman"/>
          <w:sz w:val="24"/>
          <w:szCs w:val="24"/>
          <w:lang w:val="ka-GE"/>
        </w:rPr>
        <w:t>% (30</w:t>
      </w:r>
      <w:r>
        <w:rPr>
          <w:rFonts w:ascii="Sylfaen" w:eastAsia="Calibri" w:hAnsi="Sylfaen" w:cs="Times New Roman"/>
          <w:sz w:val="24"/>
          <w:szCs w:val="24"/>
        </w:rPr>
        <w:t>/40</w:t>
      </w:r>
      <w:r w:rsidRPr="00856510">
        <w:rPr>
          <w:rFonts w:ascii="Sylfaen" w:eastAsia="Calibri" w:hAnsi="Sylfaen" w:cs="Times New Roman"/>
          <w:sz w:val="24"/>
          <w:szCs w:val="24"/>
          <w:lang w:val="ka-GE"/>
        </w:rPr>
        <w:t xml:space="preserve"> ქულა);</w:t>
      </w:r>
    </w:p>
    <w:p w14:paraId="359AFF21" w14:textId="77777777" w:rsidR="00DB2CD2" w:rsidRPr="00613C06" w:rsidRDefault="00DB2CD2" w:rsidP="00DB2C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jc w:val="both"/>
        <w:rPr>
          <w:rFonts w:ascii="Sylfaen" w:eastAsia="Calibri" w:hAnsi="Sylfaen" w:cs="Times New Roman"/>
          <w:sz w:val="24"/>
          <w:szCs w:val="24"/>
          <w:lang w:val="ka-GE"/>
        </w:rPr>
      </w:pPr>
      <w:r w:rsidRPr="00613C06">
        <w:rPr>
          <w:rFonts w:ascii="Sylfaen" w:eastAsia="Calibri" w:hAnsi="Sylfaen" w:cs="Times New Roman"/>
          <w:sz w:val="24"/>
          <w:szCs w:val="24"/>
          <w:lang w:val="ka-GE"/>
        </w:rPr>
        <w:t xml:space="preserve">ბ)  შუალედური გამოცდა -  მაქსიმუმ </w:t>
      </w:r>
      <w:r>
        <w:rPr>
          <w:rFonts w:ascii="Sylfaen" w:eastAsia="Calibri" w:hAnsi="Sylfaen" w:cs="Times New Roman"/>
          <w:sz w:val="24"/>
          <w:szCs w:val="24"/>
        </w:rPr>
        <w:t>20/</w:t>
      </w:r>
      <w:r w:rsidRPr="00613C06">
        <w:rPr>
          <w:rFonts w:ascii="Sylfaen" w:eastAsia="Calibri" w:hAnsi="Sylfaen" w:cs="Times New Roman"/>
          <w:sz w:val="24"/>
          <w:szCs w:val="24"/>
          <w:lang w:val="ka-GE"/>
        </w:rPr>
        <w:t>30% (</w:t>
      </w:r>
      <w:r>
        <w:rPr>
          <w:rFonts w:ascii="Sylfaen" w:eastAsia="Calibri" w:hAnsi="Sylfaen" w:cs="Times New Roman"/>
          <w:sz w:val="24"/>
          <w:szCs w:val="24"/>
        </w:rPr>
        <w:t>20/</w:t>
      </w:r>
      <w:r w:rsidRPr="00613C06">
        <w:rPr>
          <w:rFonts w:ascii="Sylfaen" w:eastAsia="Calibri" w:hAnsi="Sylfaen" w:cs="Times New Roman"/>
          <w:sz w:val="24"/>
          <w:szCs w:val="24"/>
          <w:lang w:val="ka-GE"/>
        </w:rPr>
        <w:t>30 ქულა);</w:t>
      </w:r>
    </w:p>
    <w:p w14:paraId="163A5F2C" w14:textId="77777777" w:rsidR="00DB2CD2" w:rsidRPr="00856510"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eastAsia="Calibri" w:hAnsi="Sylfaen" w:cs="Times New Roman"/>
          <w:sz w:val="24"/>
          <w:szCs w:val="24"/>
          <w:lang w:val="ka-GE"/>
        </w:rPr>
      </w:pPr>
      <w:r w:rsidRPr="00613C06">
        <w:rPr>
          <w:rFonts w:ascii="Sylfaen" w:eastAsia="Calibri" w:hAnsi="Sylfaen" w:cs="Sylfaen"/>
          <w:sz w:val="24"/>
          <w:szCs w:val="24"/>
          <w:lang w:val="ka-GE"/>
        </w:rPr>
        <w:t>შუალედური გამოცდა</w:t>
      </w:r>
      <w:r w:rsidRPr="00613C06">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ტარდება</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წერითი</w:t>
      </w:r>
      <w:r w:rsidRPr="00856510">
        <w:rPr>
          <w:rFonts w:ascii="Sylfaen" w:eastAsia="Calibri" w:hAnsi="Sylfaen" w:cs="Times New Roman"/>
          <w:sz w:val="24"/>
          <w:szCs w:val="24"/>
          <w:lang w:val="ka-GE"/>
        </w:rPr>
        <w:t xml:space="preserve"> </w:t>
      </w:r>
      <w:r w:rsidRPr="00856510">
        <w:rPr>
          <w:rFonts w:ascii="Sylfaen" w:eastAsia="Calibri" w:hAnsi="Sylfaen" w:cs="Sylfaen"/>
          <w:sz w:val="24"/>
          <w:szCs w:val="24"/>
          <w:lang w:val="ka-GE"/>
        </w:rPr>
        <w:t>ფორმით</w:t>
      </w:r>
      <w:r w:rsidRPr="00856510">
        <w:rPr>
          <w:rFonts w:ascii="Sylfaen" w:eastAsia="Calibri" w:hAnsi="Sylfaen" w:cs="Times New Roman"/>
          <w:sz w:val="24"/>
          <w:szCs w:val="24"/>
          <w:lang w:val="ka-GE"/>
        </w:rPr>
        <w:t>, ხოლო შერჩეული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შეფასების</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კომპონენტი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მეთოდი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და</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კრიტერიუმი</w:t>
      </w:r>
      <w:r w:rsidRPr="00856510">
        <w:rPr>
          <w:rFonts w:ascii="Sylfaen" w:eastAsia="Calibri" w:hAnsi="Sylfaen" w:cs="Times New Roman"/>
          <w:sz w:val="24"/>
          <w:szCs w:val="24"/>
        </w:rPr>
        <w:t xml:space="preserve">  </w:t>
      </w:r>
      <w:r w:rsidRPr="00856510">
        <w:rPr>
          <w:rFonts w:ascii="Sylfaen" w:eastAsia="Calibri" w:hAnsi="Sylfaen" w:cs="Times New Roman"/>
          <w:sz w:val="24"/>
          <w:szCs w:val="24"/>
          <w:lang w:val="ka-GE"/>
        </w:rPr>
        <w:t>ასახულია  საგანმანათლებლო პროგრამის კომპონენტების შესაბამისი ნაწილებისათვის შესრულებულ სილაბუსებში და</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ადეკვატური</w:t>
      </w:r>
      <w:r w:rsidRPr="00856510">
        <w:rPr>
          <w:rFonts w:ascii="Sylfaen" w:eastAsia="Calibri" w:hAnsi="Sylfaen" w:cs="Sylfaen"/>
          <w:sz w:val="24"/>
          <w:szCs w:val="24"/>
          <w:lang w:val="ka-GE"/>
        </w:rPr>
        <w:t>ა</w:t>
      </w:r>
      <w:r w:rsidRPr="00856510">
        <w:rPr>
          <w:rFonts w:ascii="Sylfaen" w:eastAsia="Calibri" w:hAnsi="Sylfaen" w:cs="Times New Roman"/>
          <w:sz w:val="24"/>
          <w:szCs w:val="24"/>
        </w:rPr>
        <w:t xml:space="preserve">  </w:t>
      </w:r>
      <w:r w:rsidRPr="00856510">
        <w:rPr>
          <w:rFonts w:ascii="Sylfaen" w:eastAsia="Calibri" w:hAnsi="Sylfaen" w:cs="Times New Roman"/>
          <w:sz w:val="24"/>
          <w:szCs w:val="24"/>
          <w:lang w:val="ka-GE"/>
        </w:rPr>
        <w:t>ამავე სილაბუსში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განსაზღვრული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და</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მისაღწევი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სწავლის</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შედეგების</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შეფასებისთვის</w:t>
      </w:r>
      <w:r w:rsidRPr="00856510">
        <w:rPr>
          <w:rFonts w:ascii="Sylfaen" w:eastAsia="Calibri" w:hAnsi="Sylfaen" w:cs="Times New Roman"/>
          <w:sz w:val="24"/>
          <w:szCs w:val="24"/>
          <w:lang w:val="ka-GE"/>
        </w:rPr>
        <w:t>;</w:t>
      </w:r>
    </w:p>
    <w:p w14:paraId="5861C7B7" w14:textId="77777777" w:rsidR="00DB2CD2" w:rsidRPr="00856510"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eastAsia="Calibri" w:hAnsi="Sylfaen" w:cs="Times New Roman"/>
          <w:sz w:val="24"/>
          <w:szCs w:val="24"/>
          <w:lang w:val="ka-GE"/>
        </w:rPr>
      </w:pPr>
      <w:r w:rsidRPr="00856510">
        <w:rPr>
          <w:rFonts w:ascii="Sylfaen" w:eastAsia="Calibri" w:hAnsi="Sylfaen" w:cs="Times New Roman"/>
          <w:sz w:val="24"/>
          <w:szCs w:val="24"/>
          <w:lang w:val="ka-GE"/>
        </w:rPr>
        <w:t>შუალედური გამოცდის ჩატარების ვადები განისაზღვრება ფაკულტეტის მიერ და არ ემთხვევა  სალექციო/სააუდიტორიო კვირას;</w:t>
      </w:r>
    </w:p>
    <w:p w14:paraId="3A37A22E" w14:textId="77777777" w:rsidR="00DB2CD2" w:rsidRPr="00856510"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eastAsia="Calibri" w:hAnsi="Sylfaen" w:cs="Times New Roman"/>
          <w:sz w:val="24"/>
          <w:szCs w:val="24"/>
          <w:lang w:val="ka-GE"/>
        </w:rPr>
      </w:pPr>
      <w:r w:rsidRPr="00856510">
        <w:rPr>
          <w:rFonts w:ascii="Sylfaen" w:eastAsia="Calibri" w:hAnsi="Sylfaen" w:cs="Times New Roman"/>
          <w:sz w:val="24"/>
          <w:szCs w:val="24"/>
          <w:lang w:val="ka-GE"/>
        </w:rPr>
        <w:t xml:space="preserve">დასკვნითი გამოცდები ტარდება უნივერსიტეტის მიერ განსაზღვრულ  ზამთრის და ზაფხულის საგამოცდო სესიების პერიოდში,  </w:t>
      </w:r>
      <w:r w:rsidRPr="00856510">
        <w:rPr>
          <w:rFonts w:ascii="Sylfaen" w:eastAsia="Calibri" w:hAnsi="Sylfaen" w:cs="Sylfaen"/>
          <w:sz w:val="24"/>
          <w:szCs w:val="24"/>
          <w:lang w:val="ka-GE"/>
        </w:rPr>
        <w:t>კომბინირებული (</w:t>
      </w:r>
      <w:r w:rsidRPr="00856510">
        <w:rPr>
          <w:rFonts w:ascii="Sylfaen" w:eastAsia="Calibri" w:hAnsi="Sylfaen" w:cs="Times New Roman"/>
          <w:sz w:val="24"/>
          <w:szCs w:val="24"/>
          <w:lang w:val="ka-GE"/>
        </w:rPr>
        <w:t xml:space="preserve">წერითი/ზეპირი) ან/და  წერითი ფორმით; შერჩეული შეფასების  კომპონენტი,   მეთოდი  და  კრიტერიუმი   ასახულია საგანმანათლებლო პროგრამის შესაბამისი  კომპონენტის შესაბამისი </w:t>
      </w:r>
      <w:r w:rsidRPr="00856510">
        <w:rPr>
          <w:rFonts w:ascii="Sylfaen" w:eastAsia="Calibri" w:hAnsi="Sylfaen" w:cs="Times New Roman"/>
          <w:sz w:val="24"/>
          <w:szCs w:val="24"/>
          <w:lang w:val="ka-GE"/>
        </w:rPr>
        <w:lastRenderedPageBreak/>
        <w:t>ნაწილისათვის შესრულებულ სილაბუსში და</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ადეკვატური</w:t>
      </w:r>
      <w:r w:rsidRPr="00856510">
        <w:rPr>
          <w:rFonts w:ascii="Sylfaen" w:eastAsia="Calibri" w:hAnsi="Sylfaen" w:cs="Sylfaen"/>
          <w:sz w:val="24"/>
          <w:szCs w:val="24"/>
          <w:lang w:val="ka-GE"/>
        </w:rPr>
        <w:t>ა</w:t>
      </w:r>
      <w:r w:rsidRPr="00856510">
        <w:rPr>
          <w:rFonts w:ascii="Sylfaen" w:eastAsia="Calibri" w:hAnsi="Sylfaen" w:cs="Times New Roman"/>
          <w:sz w:val="24"/>
          <w:szCs w:val="24"/>
        </w:rPr>
        <w:t xml:space="preserve">  </w:t>
      </w:r>
      <w:r w:rsidRPr="00856510">
        <w:rPr>
          <w:rFonts w:ascii="Sylfaen" w:eastAsia="Calibri" w:hAnsi="Sylfaen" w:cs="Times New Roman"/>
          <w:sz w:val="24"/>
          <w:szCs w:val="24"/>
          <w:lang w:val="ka-GE"/>
        </w:rPr>
        <w:t>ამავე სილაბუსით</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განსაზღვრული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და</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მისაღწევი</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სწავლის</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შედეგების</w:t>
      </w:r>
      <w:r w:rsidRPr="00856510">
        <w:rPr>
          <w:rFonts w:ascii="Sylfaen" w:eastAsia="Calibri" w:hAnsi="Sylfaen" w:cs="Times New Roman"/>
          <w:sz w:val="24"/>
          <w:szCs w:val="24"/>
        </w:rPr>
        <w:t xml:space="preserve"> </w:t>
      </w:r>
      <w:r w:rsidRPr="00856510">
        <w:rPr>
          <w:rFonts w:ascii="Sylfaen" w:eastAsia="Calibri" w:hAnsi="Sylfaen" w:cs="Sylfaen"/>
          <w:sz w:val="24"/>
          <w:szCs w:val="24"/>
        </w:rPr>
        <w:t>შეფასებისთვის</w:t>
      </w:r>
      <w:r w:rsidRPr="00856510">
        <w:rPr>
          <w:rFonts w:ascii="Sylfaen" w:eastAsia="Calibri" w:hAnsi="Sylfaen" w:cs="Times New Roman"/>
          <w:sz w:val="24"/>
          <w:szCs w:val="24"/>
          <w:lang w:val="ka-GE"/>
        </w:rPr>
        <w:t xml:space="preserve">; </w:t>
      </w:r>
    </w:p>
    <w:p w14:paraId="03558B5E" w14:textId="77777777" w:rsidR="00DB2CD2"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eastAsia="Calibri" w:hAnsi="Sylfaen" w:cs="Times New Roman"/>
          <w:sz w:val="24"/>
          <w:szCs w:val="24"/>
          <w:lang w:val="ka-GE"/>
        </w:rPr>
      </w:pPr>
      <w:r w:rsidRPr="00856510">
        <w:rPr>
          <w:rFonts w:ascii="Sylfaen" w:eastAsia="Calibri" w:hAnsi="Sylfaen" w:cs="Times New Roman"/>
          <w:sz w:val="24"/>
          <w:szCs w:val="24"/>
          <w:lang w:val="ka-GE"/>
        </w:rPr>
        <w:t xml:space="preserve">შეფასების  კომპონენტი,   მეთოდი  და  კრიტერიუმი და მათი ხვედრითი წილი  აკადემიური თავისუფლების ფარგლებში </w:t>
      </w:r>
      <w:r w:rsidRPr="00856510">
        <w:rPr>
          <w:rFonts w:ascii="Sylfaen" w:eastAsia="Calibri" w:hAnsi="Sylfaen" w:cs="Sylfaen"/>
          <w:sz w:val="24"/>
          <w:szCs w:val="24"/>
          <w:lang w:val="ka-GE"/>
        </w:rPr>
        <w:t xml:space="preserve">განისაზღვრება აკადემიური ან მოწვეული პერსონალის მიერ </w:t>
      </w:r>
      <w:r w:rsidRPr="00856510">
        <w:rPr>
          <w:rFonts w:ascii="Sylfaen" w:eastAsia="Calibri" w:hAnsi="Sylfaen" w:cs="Times New Roman"/>
          <w:sz w:val="24"/>
          <w:szCs w:val="24"/>
          <w:lang w:val="ka-GE"/>
        </w:rPr>
        <w:t>სასწავლო ან სამეცნიერო-კვლევითი კომპონენტის შესაბამისი ნაწილისათვის წარმოდგენილი სილაბუსით.</w:t>
      </w:r>
    </w:p>
    <w:p w14:paraId="03D041A9" w14:textId="77777777" w:rsidR="00DB2CD2" w:rsidRPr="00613C06" w:rsidRDefault="00DB2CD2" w:rsidP="00DB2CD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eastAsia="Calibri" w:hAnsi="Sylfaen" w:cs="Times New Roman"/>
          <w:sz w:val="24"/>
          <w:szCs w:val="24"/>
          <w:lang w:val="ka-GE"/>
        </w:rPr>
      </w:pPr>
      <w:r w:rsidRPr="00613C06">
        <w:rPr>
          <w:rFonts w:ascii="Sylfaen" w:hAnsi="Sylfaen" w:cs="Sylfaen"/>
          <w:sz w:val="24"/>
          <w:szCs w:val="24"/>
          <w:lang w:val="ka-GE"/>
        </w:rPr>
        <w:t xml:space="preserve">ჯანდაცვის ფაკულტეტის მიერ რეალიზებული </w:t>
      </w:r>
      <w:r w:rsidRPr="00613C06">
        <w:rPr>
          <w:rFonts w:ascii="Sylfaen" w:hAnsi="Sylfaen" w:cs="Sylfaen"/>
          <w:sz w:val="24"/>
          <w:szCs w:val="24"/>
        </w:rPr>
        <w:t>ერთსაფეხურიანი</w:t>
      </w:r>
      <w:r w:rsidRPr="00613C06">
        <w:rPr>
          <w:rFonts w:ascii="Verdana" w:hAnsi="Verdana"/>
          <w:sz w:val="24"/>
          <w:szCs w:val="24"/>
        </w:rPr>
        <w:t xml:space="preserve"> </w:t>
      </w:r>
      <w:r w:rsidRPr="00613C06">
        <w:rPr>
          <w:rFonts w:ascii="Sylfaen" w:hAnsi="Sylfaen" w:cs="Sylfaen"/>
          <w:sz w:val="24"/>
          <w:szCs w:val="24"/>
        </w:rPr>
        <w:t>საგანმანათლებლო</w:t>
      </w:r>
      <w:r w:rsidRPr="00613C06">
        <w:rPr>
          <w:rFonts w:ascii="Verdana" w:hAnsi="Verdana"/>
          <w:sz w:val="24"/>
          <w:szCs w:val="24"/>
        </w:rPr>
        <w:t xml:space="preserve"> </w:t>
      </w:r>
      <w:r w:rsidRPr="00613C06">
        <w:rPr>
          <w:rFonts w:ascii="Sylfaen" w:hAnsi="Sylfaen" w:cs="Sylfaen"/>
          <w:sz w:val="24"/>
          <w:szCs w:val="24"/>
        </w:rPr>
        <w:t>პროგრამი</w:t>
      </w:r>
      <w:r w:rsidRPr="00613C06">
        <w:rPr>
          <w:rFonts w:ascii="Sylfaen" w:hAnsi="Sylfaen" w:cs="Sylfaen"/>
          <w:sz w:val="24"/>
          <w:szCs w:val="24"/>
          <w:lang w:val="ka-GE"/>
        </w:rPr>
        <w:t xml:space="preserve">ს ან/და ამ პროგრამით გათვალისწინებული </w:t>
      </w:r>
      <w:r w:rsidRPr="00613C06">
        <w:rPr>
          <w:rFonts w:ascii="Sylfaen" w:hAnsi="Sylfaen" w:cs="Sylfaen"/>
          <w:sz w:val="24"/>
          <w:szCs w:val="24"/>
        </w:rPr>
        <w:t>სასწავლო</w:t>
      </w:r>
      <w:r w:rsidRPr="00613C06">
        <w:rPr>
          <w:rFonts w:ascii="Verdana" w:hAnsi="Verdana"/>
          <w:sz w:val="24"/>
          <w:szCs w:val="24"/>
        </w:rPr>
        <w:t xml:space="preserve"> </w:t>
      </w:r>
      <w:r w:rsidRPr="00613C06">
        <w:rPr>
          <w:rFonts w:ascii="Sylfaen" w:hAnsi="Sylfaen" w:cs="Sylfaen"/>
          <w:sz w:val="24"/>
          <w:szCs w:val="24"/>
          <w:lang w:val="ka-GE"/>
        </w:rPr>
        <w:t xml:space="preserve">დისციპლინების </w:t>
      </w:r>
      <w:r w:rsidRPr="00613C06">
        <w:rPr>
          <w:rFonts w:ascii="Sylfaen" w:hAnsi="Sylfaen" w:cs="Sylfaen"/>
          <w:sz w:val="24"/>
          <w:szCs w:val="24"/>
        </w:rPr>
        <w:t>სპეციფიკ</w:t>
      </w:r>
      <w:r w:rsidRPr="00613C06">
        <w:rPr>
          <w:rFonts w:ascii="Sylfaen" w:hAnsi="Sylfaen" w:cs="Sylfaen"/>
          <w:sz w:val="24"/>
          <w:szCs w:val="24"/>
          <w:lang w:val="ka-GE"/>
        </w:rPr>
        <w:t xml:space="preserve">ა, შეიძლება საჭიროებდეს ამ მუხლით სტანდარტულად განსაზღვრულისაგან განსხვავებულ  </w:t>
      </w:r>
      <w:r w:rsidRPr="00613C06">
        <w:rPr>
          <w:rFonts w:ascii="Sylfaen" w:eastAsia="Calibri" w:hAnsi="Sylfaen" w:cs="Sylfaen"/>
          <w:sz w:val="24"/>
          <w:szCs w:val="24"/>
          <w:lang w:val="ka-GE"/>
        </w:rPr>
        <w:t>შეფასების ფორმას (წერითი/ზეპირი), ქულათა ხვედრით წილებს (30%+30%+40%), ვადებს/პერიოდებს (მაგალითად, საკურაციო სწავლებისას).</w:t>
      </w:r>
      <w:r w:rsidRPr="00613C06">
        <w:rPr>
          <w:rFonts w:ascii="Verdana" w:hAnsi="Verdana"/>
          <w:sz w:val="24"/>
          <w:szCs w:val="24"/>
        </w:rPr>
        <w:t> </w:t>
      </w:r>
    </w:p>
    <w:p w14:paraId="67739FD2" w14:textId="77777777" w:rsidR="00DB2CD2" w:rsidRPr="00406444" w:rsidRDefault="00DB2CD2" w:rsidP="00DB2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jc w:val="both"/>
        <w:rPr>
          <w:rFonts w:ascii="Sylfaen" w:eastAsia="Calibri" w:hAnsi="Sylfaen" w:cs="Times New Roman"/>
          <w:lang w:val="ka-GE"/>
        </w:rPr>
      </w:pPr>
    </w:p>
    <w:p w14:paraId="59C73AAA" w14:textId="77777777" w:rsidR="00DB2CD2" w:rsidRPr="00B762AF" w:rsidRDefault="00DB2CD2" w:rsidP="00DB2C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jc w:val="center"/>
        <w:rPr>
          <w:rFonts w:ascii="Sylfaen" w:eastAsia="Calibri" w:hAnsi="Sylfaen" w:cs="Times New Roman"/>
          <w:b/>
          <w:sz w:val="24"/>
          <w:szCs w:val="24"/>
          <w:lang w:val="ka-GE"/>
        </w:rPr>
      </w:pPr>
      <w:r w:rsidRPr="00B762AF">
        <w:rPr>
          <w:rFonts w:ascii="Sylfaen" w:eastAsia="Calibri" w:hAnsi="Sylfaen" w:cs="Times New Roman"/>
          <w:b/>
          <w:sz w:val="24"/>
          <w:szCs w:val="24"/>
          <w:lang w:val="ka-GE"/>
        </w:rPr>
        <w:t>მუხლი 4. დასკვნითი დებულებები</w:t>
      </w:r>
    </w:p>
    <w:p w14:paraId="4B2283DE" w14:textId="77777777" w:rsidR="00DB2CD2" w:rsidRPr="00B762AF" w:rsidRDefault="00DB2CD2" w:rsidP="00DB2CD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firstLine="0"/>
        <w:jc w:val="both"/>
        <w:rPr>
          <w:rFonts w:ascii="Sylfaen" w:eastAsia="Calibri" w:hAnsi="Sylfaen" w:cs="Times New Roman"/>
          <w:sz w:val="24"/>
          <w:szCs w:val="24"/>
          <w:lang w:val="ka-GE"/>
        </w:rPr>
      </w:pPr>
      <w:r w:rsidRPr="00B762AF">
        <w:rPr>
          <w:rFonts w:ascii="Sylfaen" w:eastAsia="Calibri" w:hAnsi="Sylfaen" w:cs="Times New Roman"/>
          <w:sz w:val="24"/>
          <w:szCs w:val="24"/>
          <w:lang w:val="ka-GE"/>
        </w:rPr>
        <w:t xml:space="preserve">ამ წესების მე-2 მუხლით განსაზღვრული სტუდენტის სწავლის შედეგების მიღწევის შეფასების დოკუმენტური გაფორმებისათვის </w:t>
      </w:r>
      <w:r w:rsidRPr="00613C06">
        <w:rPr>
          <w:rFonts w:ascii="Sylfaen" w:eastAsia="Calibri" w:hAnsi="Sylfaen" w:cs="Times New Roman"/>
          <w:sz w:val="24"/>
          <w:szCs w:val="24"/>
          <w:lang w:val="ka-GE"/>
        </w:rPr>
        <w:t>რექტორის ბრძანებით მტკიცდება ნ</w:t>
      </w:r>
      <w:r w:rsidRPr="00B762AF">
        <w:rPr>
          <w:rFonts w:ascii="Sylfaen" w:eastAsia="Calibri" w:hAnsi="Sylfaen" w:cs="Times New Roman"/>
          <w:sz w:val="24"/>
          <w:szCs w:val="24"/>
          <w:lang w:val="ka-GE"/>
        </w:rPr>
        <w:t>აბეჭდი სახის საგამოცდო უწყისების ფორმები; შესაძლებელია ელექტრონული საგამოცდო უწყისების წარმოებაც;</w:t>
      </w:r>
    </w:p>
    <w:p w14:paraId="0629BC03" w14:textId="77777777" w:rsidR="00DB2CD2" w:rsidRPr="00B762AF" w:rsidRDefault="00DB2CD2" w:rsidP="00DB2CD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right="50" w:firstLine="0"/>
        <w:jc w:val="both"/>
        <w:rPr>
          <w:rFonts w:ascii="Sylfaen" w:eastAsia="Calibri" w:hAnsi="Sylfaen" w:cs="Times New Roman"/>
          <w:sz w:val="24"/>
          <w:szCs w:val="24"/>
          <w:lang w:val="ka-GE"/>
        </w:rPr>
      </w:pPr>
      <w:r w:rsidRPr="00B762AF">
        <w:rPr>
          <w:rFonts w:ascii="Sylfaen" w:eastAsia="Times New Roman" w:hAnsi="Sylfaen" w:cs="Times New Roman"/>
          <w:sz w:val="24"/>
          <w:szCs w:val="24"/>
          <w:lang w:val="ka-GE"/>
        </w:rPr>
        <w:t>საბაკალავრო კვლევითი პროექტის/ნაშრომის შუალედური და დასკვნითი შეფასებების უწყისების ფორმები თან ერთვის საბაკალავრო კვლევითი პროექტის/ნაშრომის შესრულების ინსტრუქციას, რომელიც დანართის სახით თან ერთვის ამ წესებს და მისი განუყოფელი ნაწილია (დანართი N1);</w:t>
      </w:r>
    </w:p>
    <w:p w14:paraId="0A1E62D6" w14:textId="77777777" w:rsidR="00DB2CD2" w:rsidRPr="00B762AF" w:rsidRDefault="00DB2CD2" w:rsidP="00DB2CD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right="50" w:firstLine="0"/>
        <w:jc w:val="both"/>
        <w:rPr>
          <w:rFonts w:ascii="Sylfaen" w:eastAsia="Calibri" w:hAnsi="Sylfaen" w:cs="Times New Roman"/>
          <w:sz w:val="24"/>
          <w:szCs w:val="24"/>
          <w:lang w:val="ka-GE"/>
        </w:rPr>
      </w:pPr>
      <w:r w:rsidRPr="00B762AF">
        <w:rPr>
          <w:rFonts w:ascii="Sylfaen" w:eastAsia="Times New Roman" w:hAnsi="Sylfaen" w:cs="Times New Roman"/>
          <w:sz w:val="24"/>
          <w:szCs w:val="24"/>
          <w:lang w:val="ka-GE"/>
        </w:rPr>
        <w:t>სამაგისტრო პროექტის/ნაშრომის შეფასების უწყისის ფორმა თან ერთვის სამაგისტრო  პროექტის/ნაშრომის შესრულების ინსტრუქციას, რომელიც დანართის სახით თან ერთვის ამ წესებს და მისი განუყოფელი ნაწილია (დანართი N2);</w:t>
      </w:r>
    </w:p>
    <w:p w14:paraId="4AC25181" w14:textId="77777777" w:rsidR="00DB2CD2" w:rsidRPr="00B762AF" w:rsidRDefault="00DB2CD2" w:rsidP="00DB2CD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right="50" w:firstLine="0"/>
        <w:jc w:val="both"/>
        <w:rPr>
          <w:rFonts w:ascii="Sylfaen" w:eastAsia="Calibri" w:hAnsi="Sylfaen" w:cs="Times New Roman"/>
          <w:sz w:val="24"/>
          <w:szCs w:val="24"/>
          <w:lang w:val="ka-GE"/>
        </w:rPr>
      </w:pPr>
      <w:r w:rsidRPr="00B762AF">
        <w:rPr>
          <w:rFonts w:ascii="Sylfaen" w:eastAsia="Times New Roman" w:hAnsi="Sylfaen" w:cs="Times New Roman"/>
          <w:sz w:val="24"/>
          <w:szCs w:val="24"/>
          <w:lang w:val="ka-GE"/>
        </w:rPr>
        <w:t xml:space="preserve">პროფესიული (სასწავლო/საწარმოო) პრაქტიკის შუალედური და დასკვნითი შეფასების უწყისების ფორმები და პროფესიული (სასწავლო/საწარმოო) პრაქტიკის დღიურის ფორმა თან ერთის პროფესიული (სასწავლო/საწარმოო) პრაქტიკის შესრულების ინსტრუქციას, რომელიც დანართის სახით თან ერთვის ამ წესებს და მისი </w:t>
      </w:r>
      <w:r>
        <w:rPr>
          <w:rFonts w:ascii="Sylfaen" w:eastAsia="Times New Roman" w:hAnsi="Sylfaen" w:cs="Times New Roman"/>
          <w:sz w:val="24"/>
          <w:szCs w:val="24"/>
          <w:lang w:val="ka-GE"/>
        </w:rPr>
        <w:t>განუყოფელი ნაწილია (დანართი N3).</w:t>
      </w:r>
    </w:p>
    <w:p w14:paraId="1BBDB0AF" w14:textId="77777777" w:rsidR="00DB2CD2" w:rsidRPr="00B762AF" w:rsidRDefault="00DB2CD2" w:rsidP="00DB2C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90"/>
        <w:jc w:val="both"/>
        <w:rPr>
          <w:rFonts w:ascii="Sylfaen" w:eastAsia="Calibri" w:hAnsi="Sylfaen" w:cs="Times New Roman"/>
          <w:sz w:val="24"/>
          <w:szCs w:val="24"/>
          <w:lang w:val="ka-GE"/>
        </w:rPr>
      </w:pPr>
    </w:p>
    <w:p w14:paraId="572FF5DA" w14:textId="77777777" w:rsidR="00DB2CD2" w:rsidRPr="00B762AF" w:rsidRDefault="00DB2CD2" w:rsidP="00DB2CD2">
      <w:pPr>
        <w:widowControl w:val="0"/>
        <w:spacing w:after="0"/>
        <w:ind w:left="90" w:right="378"/>
        <w:contextualSpacing/>
        <w:jc w:val="both"/>
        <w:rPr>
          <w:rFonts w:ascii="Sylfaen" w:eastAsia="Calibri" w:hAnsi="Sylfaen" w:cs="Times New Roman"/>
          <w:sz w:val="24"/>
          <w:szCs w:val="24"/>
          <w:lang w:val="ka-GE"/>
        </w:rPr>
      </w:pPr>
    </w:p>
    <w:p w14:paraId="65F78296" w14:textId="77777777" w:rsidR="00DB2CD2" w:rsidRPr="00A31A37" w:rsidRDefault="00DB2CD2" w:rsidP="00DB2CD2">
      <w:pPr>
        <w:widowControl w:val="0"/>
        <w:spacing w:after="0"/>
        <w:ind w:left="90" w:right="378"/>
        <w:contextualSpacing/>
        <w:jc w:val="both"/>
        <w:rPr>
          <w:rFonts w:ascii="Sylfaen" w:eastAsia="Calibri" w:hAnsi="Sylfaen" w:cs="Times New Roman"/>
          <w:lang w:val="ka-GE"/>
        </w:rPr>
      </w:pPr>
    </w:p>
    <w:p w14:paraId="63599EE3" w14:textId="77777777" w:rsidR="00DB2CD2" w:rsidRPr="00A31A37" w:rsidRDefault="00DB2CD2" w:rsidP="00DB2CD2">
      <w:pPr>
        <w:widowControl w:val="0"/>
        <w:spacing w:after="0"/>
        <w:ind w:left="720" w:right="378"/>
        <w:contextualSpacing/>
        <w:jc w:val="both"/>
        <w:rPr>
          <w:rFonts w:ascii="Sylfaen" w:eastAsia="Calibri" w:hAnsi="Sylfaen" w:cs="Times New Roman"/>
          <w:lang w:val="ka-GE"/>
        </w:rPr>
      </w:pPr>
    </w:p>
    <w:p w14:paraId="1F5B01B9" w14:textId="77777777" w:rsidR="00F40C8B" w:rsidRDefault="00F40C8B"/>
    <w:sectPr w:rsidR="00F40C8B" w:rsidSect="00EC1339">
      <w:footerReference w:type="default" r:id="rId7"/>
      <w:pgSz w:w="12240" w:h="15840"/>
      <w:pgMar w:top="1134" w:right="9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56D2" w14:textId="77777777" w:rsidR="008F752B" w:rsidRDefault="008F752B">
      <w:pPr>
        <w:spacing w:after="0" w:line="240" w:lineRule="auto"/>
      </w:pPr>
      <w:r>
        <w:separator/>
      </w:r>
    </w:p>
  </w:endnote>
  <w:endnote w:type="continuationSeparator" w:id="0">
    <w:p w14:paraId="07E8A4BC" w14:textId="77777777" w:rsidR="008F752B" w:rsidRDefault="008F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Zuzumbo">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C2C" w14:textId="77777777" w:rsidR="00A70B49" w:rsidRDefault="00DB2CD2">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78449638" wp14:editId="7A43E0AB">
              <wp:simplePos x="0" y="0"/>
              <wp:positionH relativeFrom="page">
                <wp:posOffset>6604000</wp:posOffset>
              </wp:positionH>
              <wp:positionV relativeFrom="page">
                <wp:posOffset>10461625</wp:posOffset>
              </wp:positionV>
              <wp:extent cx="826135" cy="130175"/>
              <wp:effectExtent l="3175"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167F9" w14:textId="77777777" w:rsidR="00A70B49" w:rsidRDefault="008F752B">
                          <w:pPr>
                            <w:spacing w:before="32" w:line="172" w:lineRule="exact"/>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49638" id="_x0000_t202" coordsize="21600,21600" o:spt="202" path="m,l,21600r21600,l21600,xe">
              <v:stroke joinstyle="miter"/>
              <v:path gradientshapeok="t" o:connecttype="rect"/>
            </v:shapetype>
            <v:shape id="Text Box 5" o:spid="_x0000_s1026" type="#_x0000_t202" style="position:absolute;margin-left:520pt;margin-top:823.75pt;width:65.05pt;height:1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Qy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" filled="f" stroked="f">
              <v:textbox inset="0,0,0,0">
                <w:txbxContent>
                  <w:p w14:paraId="003167F9" w14:textId="77777777" w:rsidR="00A70B49" w:rsidRDefault="00DB2CD2">
                    <w:pPr>
                      <w:spacing w:before="32" w:line="172" w:lineRule="exact"/>
                      <w:ind w:left="20"/>
                      <w:rPr>
                        <w:rFonts w:ascii="Calibri" w:eastAsia="Calibri" w:hAnsi="Calibri" w:cs="Calibri"/>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90F09EB" wp14:editId="70FC3158">
              <wp:simplePos x="0" y="0"/>
              <wp:positionH relativeFrom="page">
                <wp:posOffset>127000</wp:posOffset>
              </wp:positionH>
              <wp:positionV relativeFrom="page">
                <wp:posOffset>10471785</wp:posOffset>
              </wp:positionV>
              <wp:extent cx="1186180" cy="130175"/>
              <wp:effectExtent l="3175" t="381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A812" w14:textId="77777777" w:rsidR="00A70B49" w:rsidRDefault="008F752B">
                          <w:pPr>
                            <w:spacing w:line="180" w:lineRule="exact"/>
                            <w:ind w:left="20"/>
                            <w:rPr>
                              <w:rFonts w:ascii="Segoe UI Semibold" w:eastAsia="Segoe UI Semibold" w:hAnsi="Segoe UI Semibold" w:cs="Segoe UI Semibold"/>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F09EB" id="Text Box 6" o:spid="_x0000_s1027" type="#_x0000_t202" style="position:absolute;margin-left:10pt;margin-top:824.55pt;width:93.4pt;height:1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" filled="f" stroked="f">
              <v:textbox inset="0,0,0,0">
                <w:txbxContent>
                  <w:p w14:paraId="630FA812" w14:textId="77777777" w:rsidR="00A70B49" w:rsidRDefault="00DB2CD2">
                    <w:pPr>
                      <w:spacing w:line="180" w:lineRule="exact"/>
                      <w:ind w:left="20"/>
                      <w:rPr>
                        <w:rFonts w:ascii="Segoe UI Semibold" w:eastAsia="Segoe UI Semibold" w:hAnsi="Segoe UI Semibold" w:cs="Segoe UI Semibold"/>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34D7" w14:textId="77777777" w:rsidR="008F752B" w:rsidRDefault="008F752B">
      <w:pPr>
        <w:spacing w:after="0" w:line="240" w:lineRule="auto"/>
      </w:pPr>
      <w:r>
        <w:separator/>
      </w:r>
    </w:p>
  </w:footnote>
  <w:footnote w:type="continuationSeparator" w:id="0">
    <w:p w14:paraId="28BE4102" w14:textId="77777777" w:rsidR="008F752B" w:rsidRDefault="008F7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 w15:restartNumberingAfterBreak="0">
    <w:nsid w:val="2D7631E3"/>
    <w:multiLevelType w:val="hybridMultilevel"/>
    <w:tmpl w:val="BCC093D6"/>
    <w:lvl w:ilvl="0" w:tplc="020E103A">
      <w:start w:val="1"/>
      <w:numFmt w:val="decimal"/>
      <w:lvlText w:val="%1."/>
      <w:lvlJc w:val="left"/>
      <w:pPr>
        <w:ind w:left="720" w:hanging="360"/>
      </w:pPr>
      <w:rPr>
        <w:rFonts w:eastAsia="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23598"/>
    <w:multiLevelType w:val="hybridMultilevel"/>
    <w:tmpl w:val="EF20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8641F"/>
    <w:multiLevelType w:val="hybridMultilevel"/>
    <w:tmpl w:val="BCAC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96"/>
    <w:rsid w:val="003F77C3"/>
    <w:rsid w:val="005D0696"/>
    <w:rsid w:val="008F752B"/>
    <w:rsid w:val="00A5302F"/>
    <w:rsid w:val="00A64494"/>
    <w:rsid w:val="00DB2CD2"/>
    <w:rsid w:val="00F35D60"/>
    <w:rsid w:val="00F40C8B"/>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7121"/>
  <w15:chartTrackingRefBased/>
  <w15:docId w15:val="{9DE9E689-3B36-4559-BB7B-3C256B29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CD2"/>
    <w:pPr>
      <w:ind w:left="720"/>
      <w:contextualSpacing/>
    </w:pPr>
  </w:style>
  <w:style w:type="character" w:customStyle="1" w:styleId="welcometxt">
    <w:name w:val="welcome_txt"/>
    <w:basedOn w:val="DefaultParagraphFont"/>
    <w:rsid w:val="00DB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2022-02-07T08:15:00Z</dcterms:created>
  <dcterms:modified xsi:type="dcterms:W3CDTF">2022-02-07T08:50:00Z</dcterms:modified>
</cp:coreProperties>
</file>