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C1D7" w14:textId="77777777" w:rsidR="0087241B" w:rsidRPr="00C81EF9" w:rsidRDefault="0087241B" w:rsidP="004B1C5C">
      <w:pPr>
        <w:spacing w:after="0"/>
        <w:jc w:val="right"/>
        <w:rPr>
          <w:rFonts w:ascii="Sylfaen" w:hAnsi="Sylfaen"/>
          <w:b/>
          <w:noProof/>
          <w:lang w:val="ka-GE"/>
        </w:rPr>
      </w:pPr>
      <w:r w:rsidRPr="00C81EF9">
        <w:rPr>
          <w:rFonts w:ascii="Sylfaen" w:hAnsi="Sylfaen" w:cs="Sylfaen"/>
          <w:b/>
          <w:noProof/>
          <w:lang w:val="ka-GE"/>
        </w:rPr>
        <w:t>დამტკიცებულია</w:t>
      </w:r>
    </w:p>
    <w:p w14:paraId="22594E0B" w14:textId="77777777" w:rsidR="0087241B" w:rsidRPr="00C81EF9" w:rsidRDefault="0087241B" w:rsidP="004B1C5C">
      <w:pPr>
        <w:spacing w:after="0"/>
        <w:jc w:val="right"/>
        <w:rPr>
          <w:rFonts w:ascii="Sylfaen" w:hAnsi="Sylfaen"/>
          <w:b/>
          <w:noProof/>
          <w:lang w:val="ka-GE"/>
        </w:rPr>
      </w:pPr>
      <w:r w:rsidRPr="00C81EF9">
        <w:rPr>
          <w:rFonts w:ascii="Sylfaen" w:hAnsi="Sylfaen" w:cs="Sylfaen"/>
          <w:b/>
          <w:noProof/>
          <w:lang w:val="ka-GE"/>
        </w:rPr>
        <w:t>თჰუ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აკადემიური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საბჭოს</w:t>
      </w:r>
      <w:r w:rsidRPr="00C81EF9">
        <w:rPr>
          <w:rFonts w:ascii="Sylfaen" w:hAnsi="Sylfaen"/>
          <w:b/>
          <w:noProof/>
          <w:lang w:val="ka-GE"/>
        </w:rPr>
        <w:t xml:space="preserve"> 2018 </w:t>
      </w:r>
      <w:r w:rsidRPr="00C81EF9">
        <w:rPr>
          <w:rFonts w:ascii="Sylfaen" w:hAnsi="Sylfaen" w:cs="Sylfaen"/>
          <w:b/>
          <w:noProof/>
          <w:lang w:val="ka-GE"/>
        </w:rPr>
        <w:t>წლის</w:t>
      </w:r>
      <w:r w:rsidRPr="00C81EF9">
        <w:rPr>
          <w:rFonts w:ascii="Sylfaen" w:hAnsi="Sylfaen"/>
          <w:b/>
          <w:noProof/>
          <w:lang w:val="ka-GE"/>
        </w:rPr>
        <w:t xml:space="preserve"> 7 </w:t>
      </w:r>
      <w:r w:rsidRPr="00C81EF9">
        <w:rPr>
          <w:rFonts w:ascii="Sylfaen" w:hAnsi="Sylfaen" w:cs="Sylfaen"/>
          <w:b/>
          <w:noProof/>
          <w:lang w:val="ka-GE"/>
        </w:rPr>
        <w:t>მაისის</w:t>
      </w:r>
      <w:r w:rsidRPr="00C81EF9">
        <w:rPr>
          <w:rFonts w:ascii="Sylfaen" w:hAnsi="Sylfaen"/>
          <w:b/>
          <w:noProof/>
          <w:lang w:val="ka-GE"/>
        </w:rPr>
        <w:t xml:space="preserve"> N10/2018 </w:t>
      </w:r>
      <w:r w:rsidRPr="00C81EF9">
        <w:rPr>
          <w:rFonts w:ascii="Sylfaen" w:hAnsi="Sylfaen" w:cs="Sylfaen"/>
          <w:b/>
          <w:noProof/>
          <w:lang w:val="ka-GE"/>
        </w:rPr>
        <w:t>გადაწყვეტილებითა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და</w:t>
      </w:r>
    </w:p>
    <w:p w14:paraId="5713B610" w14:textId="77777777" w:rsidR="0087241B" w:rsidRPr="00C81EF9" w:rsidRDefault="0087241B" w:rsidP="004B1C5C">
      <w:pPr>
        <w:spacing w:after="0"/>
        <w:jc w:val="right"/>
        <w:rPr>
          <w:rFonts w:ascii="Sylfaen" w:hAnsi="Sylfaen"/>
          <w:b/>
          <w:noProof/>
          <w:lang w:val="ka-GE"/>
        </w:rPr>
      </w:pPr>
      <w:r w:rsidRPr="00C81EF9">
        <w:rPr>
          <w:rFonts w:ascii="Sylfaen" w:hAnsi="Sylfaen" w:cs="Sylfaen"/>
          <w:b/>
          <w:noProof/>
          <w:lang w:val="ka-GE"/>
        </w:rPr>
        <w:t>თჰუ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რექტორის</w:t>
      </w:r>
      <w:r w:rsidRPr="00C81EF9">
        <w:rPr>
          <w:rFonts w:ascii="Sylfaen" w:hAnsi="Sylfaen"/>
          <w:b/>
          <w:noProof/>
          <w:lang w:val="ka-GE"/>
        </w:rPr>
        <w:t xml:space="preserve"> 2018 </w:t>
      </w:r>
      <w:r w:rsidRPr="00C81EF9">
        <w:rPr>
          <w:rFonts w:ascii="Sylfaen" w:hAnsi="Sylfaen" w:cs="Sylfaen"/>
          <w:b/>
          <w:noProof/>
          <w:lang w:val="ka-GE"/>
        </w:rPr>
        <w:t>წლის</w:t>
      </w:r>
      <w:r w:rsidRPr="00C81EF9">
        <w:rPr>
          <w:rFonts w:ascii="Sylfaen" w:hAnsi="Sylfaen"/>
          <w:b/>
          <w:noProof/>
          <w:lang w:val="ka-GE"/>
        </w:rPr>
        <w:t xml:space="preserve"> 7 </w:t>
      </w:r>
      <w:r w:rsidRPr="00C81EF9">
        <w:rPr>
          <w:rFonts w:ascii="Sylfaen" w:hAnsi="Sylfaen" w:cs="Sylfaen"/>
          <w:b/>
          <w:noProof/>
          <w:lang w:val="ka-GE"/>
        </w:rPr>
        <w:t>მაისის</w:t>
      </w:r>
      <w:r w:rsidRPr="00C81EF9">
        <w:rPr>
          <w:rFonts w:ascii="Sylfaen" w:hAnsi="Sylfaen"/>
          <w:b/>
          <w:noProof/>
          <w:lang w:val="ka-GE"/>
        </w:rPr>
        <w:t xml:space="preserve"> N92/07 </w:t>
      </w:r>
      <w:r w:rsidRPr="00C81EF9">
        <w:rPr>
          <w:rFonts w:ascii="Sylfaen" w:hAnsi="Sylfaen" w:cs="Sylfaen"/>
          <w:b/>
          <w:noProof/>
          <w:lang w:val="ka-GE"/>
        </w:rPr>
        <w:t>ბრძანებით</w:t>
      </w:r>
    </w:p>
    <w:p w14:paraId="2A3C7B40" w14:textId="77777777" w:rsidR="0087241B" w:rsidRPr="00C81EF9" w:rsidRDefault="0087241B" w:rsidP="004B1C5C">
      <w:pPr>
        <w:spacing w:after="0"/>
        <w:rPr>
          <w:rFonts w:ascii="Sylfaen" w:hAnsi="Sylfaen"/>
          <w:noProof/>
          <w:lang w:val="ka-GE"/>
        </w:rPr>
      </w:pPr>
    </w:p>
    <w:p w14:paraId="5499E54C" w14:textId="77777777" w:rsidR="007A42F5" w:rsidRPr="00C81EF9" w:rsidRDefault="007A42F5" w:rsidP="004B1C5C">
      <w:pPr>
        <w:spacing w:after="0"/>
        <w:jc w:val="center"/>
        <w:rPr>
          <w:rFonts w:ascii="Sylfaen" w:hAnsi="Sylfaen" w:cs="Sylfaen"/>
          <w:b/>
          <w:noProof/>
          <w:lang w:val="ka-GE"/>
        </w:rPr>
      </w:pPr>
    </w:p>
    <w:p w14:paraId="72DCF811" w14:textId="77777777" w:rsidR="007A42F5" w:rsidRPr="00C81EF9" w:rsidRDefault="007A42F5" w:rsidP="004B1C5C">
      <w:pPr>
        <w:spacing w:after="0"/>
        <w:jc w:val="center"/>
        <w:rPr>
          <w:rFonts w:ascii="Sylfaen" w:hAnsi="Sylfaen" w:cs="Sylfaen"/>
          <w:b/>
          <w:noProof/>
          <w:lang w:val="ka-GE"/>
        </w:rPr>
      </w:pPr>
    </w:p>
    <w:p w14:paraId="1673CDC4" w14:textId="77777777" w:rsidR="007A42F5" w:rsidRPr="00C81EF9" w:rsidRDefault="007A42F5" w:rsidP="004B1C5C">
      <w:pPr>
        <w:spacing w:after="0"/>
        <w:jc w:val="center"/>
        <w:rPr>
          <w:rFonts w:ascii="Sylfaen" w:hAnsi="Sylfaen" w:cs="Sylfaen"/>
          <w:b/>
          <w:noProof/>
          <w:lang w:val="ka-GE"/>
        </w:rPr>
      </w:pPr>
    </w:p>
    <w:p w14:paraId="4E9C1320" w14:textId="77777777" w:rsidR="007A42F5" w:rsidRPr="00C81EF9" w:rsidRDefault="007A42F5" w:rsidP="004B1C5C">
      <w:pPr>
        <w:spacing w:after="0"/>
        <w:jc w:val="center"/>
        <w:rPr>
          <w:rFonts w:ascii="Sylfaen" w:hAnsi="Sylfaen" w:cs="Sylfaen"/>
          <w:b/>
          <w:noProof/>
          <w:lang w:val="ka-GE"/>
        </w:rPr>
      </w:pPr>
    </w:p>
    <w:p w14:paraId="6D510E41" w14:textId="73A9A7ED" w:rsidR="0087241B" w:rsidRPr="00C81EF9" w:rsidRDefault="0087241B" w:rsidP="004B1C5C">
      <w:pPr>
        <w:spacing w:after="0"/>
        <w:jc w:val="center"/>
        <w:rPr>
          <w:rFonts w:ascii="Sylfaen" w:hAnsi="Sylfaen"/>
          <w:b/>
          <w:noProof/>
          <w:lang w:val="ka-GE"/>
        </w:rPr>
      </w:pPr>
      <w:r w:rsidRPr="00C81EF9">
        <w:rPr>
          <w:rFonts w:ascii="Sylfaen" w:hAnsi="Sylfaen" w:cs="Sylfaen"/>
          <w:b/>
          <w:noProof/>
          <w:lang w:val="ka-GE"/>
        </w:rPr>
        <w:t>სტუდენტთა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კონტინგენტის</w:t>
      </w:r>
      <w:r w:rsidRPr="00C81EF9">
        <w:rPr>
          <w:rFonts w:ascii="Sylfaen" w:hAnsi="Sylfaen"/>
          <w:b/>
          <w:noProof/>
          <w:lang w:val="ka-GE"/>
        </w:rPr>
        <w:t xml:space="preserve">, </w:t>
      </w:r>
      <w:r w:rsidRPr="00C81EF9">
        <w:rPr>
          <w:rFonts w:ascii="Sylfaen" w:hAnsi="Sylfaen" w:cs="Sylfaen"/>
          <w:b/>
          <w:noProof/>
          <w:lang w:val="ka-GE"/>
        </w:rPr>
        <w:t>აკადემიური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და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მოწვეული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პერსონალის</w:t>
      </w:r>
      <w:r w:rsidRPr="00C81EF9">
        <w:rPr>
          <w:rFonts w:ascii="Sylfaen" w:hAnsi="Sylfaen"/>
          <w:b/>
          <w:noProof/>
          <w:lang w:val="ka-GE"/>
        </w:rPr>
        <w:t xml:space="preserve"> </w:t>
      </w:r>
      <w:r w:rsidRPr="00C81EF9">
        <w:rPr>
          <w:rFonts w:ascii="Sylfaen" w:hAnsi="Sylfaen" w:cs="Sylfaen"/>
          <w:b/>
          <w:noProof/>
          <w:lang w:val="ka-GE"/>
        </w:rPr>
        <w:t>დაგეგმვის</w:t>
      </w:r>
    </w:p>
    <w:p w14:paraId="599CC2CE" w14:textId="54969F58" w:rsidR="0087241B" w:rsidRPr="00C81EF9" w:rsidRDefault="0087241B" w:rsidP="004B1C5C">
      <w:pPr>
        <w:spacing w:after="0"/>
        <w:jc w:val="center"/>
        <w:rPr>
          <w:rFonts w:ascii="Sylfaen" w:hAnsi="Sylfaen" w:cs="Sylfaen"/>
          <w:b/>
          <w:noProof/>
          <w:lang w:val="ka-GE"/>
        </w:rPr>
      </w:pPr>
      <w:r w:rsidRPr="00C81EF9">
        <w:rPr>
          <w:rFonts w:ascii="Sylfaen" w:hAnsi="Sylfaen" w:cs="Sylfaen"/>
          <w:b/>
          <w:noProof/>
          <w:lang w:val="ka-GE"/>
        </w:rPr>
        <w:t>მეთოდოლოგია</w:t>
      </w:r>
    </w:p>
    <w:p w14:paraId="316BE250" w14:textId="12D5EDC2" w:rsidR="007A42F5" w:rsidRPr="00C81EF9" w:rsidRDefault="007A42F5" w:rsidP="004B1C5C">
      <w:pPr>
        <w:spacing w:after="0"/>
        <w:jc w:val="center"/>
        <w:rPr>
          <w:rFonts w:ascii="Sylfaen" w:hAnsi="Sylfaen" w:cs="Sylfaen"/>
          <w:b/>
          <w:noProof/>
          <w:lang w:val="ka-GE"/>
        </w:rPr>
      </w:pPr>
    </w:p>
    <w:p w14:paraId="340EE506" w14:textId="77777777" w:rsidR="007A42F5" w:rsidRPr="00C81EF9" w:rsidRDefault="007A42F5" w:rsidP="004B1C5C">
      <w:pPr>
        <w:spacing w:after="0"/>
        <w:jc w:val="center"/>
        <w:rPr>
          <w:rFonts w:ascii="Sylfaen" w:hAnsi="Sylfaen"/>
          <w:b/>
          <w:noProof/>
          <w:lang w:val="ka-GE"/>
        </w:rPr>
      </w:pPr>
    </w:p>
    <w:p w14:paraId="6DEA47F4" w14:textId="77777777" w:rsidR="0087241B" w:rsidRPr="00C81EF9" w:rsidRDefault="0087241B" w:rsidP="004B1C5C">
      <w:pPr>
        <w:spacing w:after="0"/>
        <w:rPr>
          <w:rFonts w:ascii="Sylfaen" w:hAnsi="Sylfaen"/>
          <w:noProof/>
          <w:lang w:val="ka-GE"/>
        </w:rPr>
      </w:pPr>
    </w:p>
    <w:p w14:paraId="4FD743CA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/>
          <w:noProof/>
          <w:lang w:val="ka-GE"/>
        </w:rPr>
        <w:t xml:space="preserve">1. </w:t>
      </w:r>
      <w:r w:rsidRPr="00C81EF9">
        <w:rPr>
          <w:rFonts w:ascii="Sylfaen" w:hAnsi="Sylfaen" w:cs="Sylfaen"/>
          <w:noProof/>
          <w:lang w:val="ka-GE"/>
        </w:rPr>
        <w:t>ეს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წესი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განსაზღვრავს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თბილისის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ჰუმანიტარულ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სასწავლო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უნივერსიტეტში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სტუდენტთა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კონტინგეტის</w:t>
      </w:r>
      <w:r w:rsidRPr="00C81EF9">
        <w:rPr>
          <w:rFonts w:ascii="Sylfaen" w:hAnsi="Sylfaen"/>
          <w:noProof/>
          <w:lang w:val="ka-GE"/>
        </w:rPr>
        <w:t xml:space="preserve">, </w:t>
      </w:r>
      <w:r w:rsidRPr="00C81EF9">
        <w:rPr>
          <w:rFonts w:ascii="Sylfaen" w:hAnsi="Sylfaen" w:cs="Sylfaen"/>
          <w:noProof/>
          <w:lang w:val="ka-GE"/>
        </w:rPr>
        <w:t>აკადემიური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მოწვეული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დაგეგმვის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მეთოდოლოგიას</w:t>
      </w:r>
      <w:r w:rsidRPr="00C81EF9">
        <w:rPr>
          <w:rFonts w:ascii="Sylfaen" w:hAnsi="Sylfaen"/>
          <w:noProof/>
          <w:lang w:val="ka-GE"/>
        </w:rPr>
        <w:t>.</w:t>
      </w:r>
    </w:p>
    <w:p w14:paraId="105088CF" w14:textId="0DE865BC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/>
          <w:noProof/>
          <w:lang w:val="ka-GE"/>
        </w:rPr>
        <w:t xml:space="preserve">2. </w:t>
      </w:r>
      <w:r w:rsidR="00C6249F">
        <w:rPr>
          <w:rFonts w:ascii="Sylfaen" w:hAnsi="Sylfaen"/>
          <w:noProof/>
          <w:lang w:val="ka-GE"/>
        </w:rPr>
        <w:t xml:space="preserve">სასწავლო </w:t>
      </w:r>
      <w:r w:rsidRPr="00C81EF9">
        <w:rPr>
          <w:rFonts w:ascii="Sylfaen" w:hAnsi="Sylfaen" w:cs="Sylfaen"/>
          <w:noProof/>
          <w:lang w:val="ka-GE"/>
        </w:rPr>
        <w:t>უნივერსიტეტში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სტუდენტთა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კონტინგენტის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დაგეგმვა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ხორციელდება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თითოეული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="00EE5ED4">
        <w:rPr>
          <w:rFonts w:ascii="Sylfaen" w:hAnsi="Sylfaen" w:cs="Sylfaen"/>
          <w:noProof/>
          <w:lang w:val="ka-GE"/>
        </w:rPr>
        <w:t xml:space="preserve">უმაღლესი საგანმანათლებლო </w:t>
      </w:r>
      <w:r w:rsidRPr="00C81EF9">
        <w:rPr>
          <w:rFonts w:ascii="Sylfaen" w:hAnsi="Sylfaen" w:cs="Sylfaen"/>
          <w:noProof/>
          <w:lang w:val="ka-GE"/>
        </w:rPr>
        <w:t>პროგრამის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მიხედვით</w:t>
      </w:r>
      <w:r w:rsidRPr="00C81EF9">
        <w:rPr>
          <w:rFonts w:ascii="Sylfaen" w:hAnsi="Sylfaen"/>
          <w:noProof/>
          <w:lang w:val="ka-GE"/>
        </w:rPr>
        <w:t>.</w:t>
      </w:r>
    </w:p>
    <w:p w14:paraId="7C9D1A4D" w14:textId="7062B90A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/>
          <w:noProof/>
          <w:lang w:val="ka-GE"/>
        </w:rPr>
        <w:t xml:space="preserve">3. </w:t>
      </w:r>
      <w:r w:rsidRPr="00C81EF9">
        <w:rPr>
          <w:rFonts w:ascii="Sylfaen" w:hAnsi="Sylfaen" w:cs="Sylfaen"/>
          <w:noProof/>
          <w:lang w:val="ka-GE"/>
        </w:rPr>
        <w:t>თითოეულ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პროგრამაზე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სტუდენტთა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კონტინგენტის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დაგეგმვისთვის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მნიშვნ</w:t>
      </w:r>
      <w:r w:rsidR="001E7D41">
        <w:rPr>
          <w:rFonts w:ascii="Sylfaen" w:hAnsi="Sylfaen" w:cs="Sylfaen"/>
          <w:noProof/>
          <w:lang w:val="ka-GE"/>
        </w:rPr>
        <w:t>ე</w:t>
      </w:r>
      <w:r w:rsidRPr="00C81EF9">
        <w:rPr>
          <w:rFonts w:ascii="Sylfaen" w:hAnsi="Sylfaen" w:cs="Sylfaen"/>
          <w:noProof/>
          <w:lang w:val="ka-GE"/>
        </w:rPr>
        <w:t>ლოვანია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შემდეგი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პარამეტრები</w:t>
      </w:r>
      <w:r w:rsidRPr="00C81EF9">
        <w:rPr>
          <w:rFonts w:ascii="Sylfaen" w:hAnsi="Sylfaen"/>
          <w:noProof/>
          <w:lang w:val="ka-GE"/>
        </w:rPr>
        <w:t>:</w:t>
      </w:r>
    </w:p>
    <w:p w14:paraId="32070983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 w:cs="Sylfaen"/>
          <w:noProof/>
          <w:lang w:val="ka-GE"/>
        </w:rPr>
        <w:t>ა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სტუდენტთა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არსებული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რაოდენობა</w:t>
      </w:r>
      <w:r w:rsidRPr="00C81EF9">
        <w:rPr>
          <w:rFonts w:ascii="Sylfaen" w:hAnsi="Sylfaen"/>
          <w:noProof/>
          <w:lang w:val="ka-GE"/>
        </w:rPr>
        <w:t>;</w:t>
      </w:r>
    </w:p>
    <w:p w14:paraId="5304C513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 w:cs="Sylfaen"/>
          <w:noProof/>
          <w:lang w:val="ka-GE"/>
        </w:rPr>
        <w:t>ბ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დამამთავრებელი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სტუდენტების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რაოდენობა</w:t>
      </w:r>
      <w:r w:rsidRPr="00C81EF9">
        <w:rPr>
          <w:rFonts w:ascii="Sylfaen" w:hAnsi="Sylfaen"/>
          <w:noProof/>
          <w:lang w:val="ka-GE"/>
        </w:rPr>
        <w:t>;</w:t>
      </w:r>
    </w:p>
    <w:p w14:paraId="7909459D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 w:cs="Sylfaen"/>
          <w:noProof/>
          <w:lang w:val="ka-GE"/>
        </w:rPr>
        <w:t>გ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მისაღები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სტუდენტების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რაოდენობა</w:t>
      </w:r>
      <w:r w:rsidRPr="00C81EF9">
        <w:rPr>
          <w:rFonts w:ascii="Sylfaen" w:hAnsi="Sylfaen"/>
          <w:noProof/>
          <w:lang w:val="ka-GE"/>
        </w:rPr>
        <w:t>;</w:t>
      </w:r>
    </w:p>
    <w:p w14:paraId="73C07E76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 w:cs="Sylfaen"/>
          <w:noProof/>
          <w:lang w:val="ka-GE"/>
        </w:rPr>
        <w:t>დ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პროგრამიდან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განთესვა</w:t>
      </w:r>
      <w:r w:rsidRPr="00C81EF9">
        <w:rPr>
          <w:rFonts w:ascii="Sylfaen" w:hAnsi="Sylfaen"/>
          <w:noProof/>
          <w:lang w:val="ka-GE"/>
        </w:rPr>
        <w:t xml:space="preserve"> (</w:t>
      </w:r>
      <w:r w:rsidRPr="00C81EF9">
        <w:rPr>
          <w:rFonts w:ascii="Sylfaen" w:hAnsi="Sylfaen" w:cs="Sylfaen"/>
          <w:noProof/>
          <w:lang w:val="ka-GE"/>
        </w:rPr>
        <w:t>სტუდენტის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გასვლა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პროგრამიდან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სტატუსის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შეჩერების</w:t>
      </w:r>
      <w:r w:rsidRPr="00C81EF9">
        <w:rPr>
          <w:rFonts w:ascii="Sylfaen" w:hAnsi="Sylfaen"/>
          <w:noProof/>
          <w:lang w:val="ka-GE"/>
        </w:rPr>
        <w:t xml:space="preserve">, </w:t>
      </w:r>
      <w:r w:rsidRPr="00C81EF9">
        <w:rPr>
          <w:rFonts w:ascii="Sylfaen" w:hAnsi="Sylfaen" w:cs="Sylfaen"/>
          <w:noProof/>
          <w:lang w:val="ka-GE"/>
        </w:rPr>
        <w:t>შეწყვეტის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ან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სხვა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პროგრამაზე</w:t>
      </w:r>
      <w:r w:rsidRPr="00C81EF9">
        <w:rPr>
          <w:rFonts w:ascii="Sylfaen" w:hAnsi="Sylfaen"/>
          <w:noProof/>
          <w:lang w:val="ka-GE"/>
        </w:rPr>
        <w:t>/</w:t>
      </w:r>
      <w:r w:rsidRPr="00C81EF9">
        <w:rPr>
          <w:rFonts w:ascii="Sylfaen" w:hAnsi="Sylfaen" w:cs="Sylfaen"/>
          <w:noProof/>
          <w:lang w:val="ka-GE"/>
        </w:rPr>
        <w:t>უნივერსიტეტში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მობილობის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წესით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გადასვლის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გამო</w:t>
      </w:r>
      <w:r w:rsidRPr="00C81EF9">
        <w:rPr>
          <w:rFonts w:ascii="Sylfaen" w:hAnsi="Sylfaen"/>
          <w:noProof/>
          <w:lang w:val="ka-GE"/>
        </w:rPr>
        <w:t>);</w:t>
      </w:r>
    </w:p>
    <w:p w14:paraId="3AC05A65" w14:textId="3F73882D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 w:cs="Sylfaen"/>
          <w:noProof/>
          <w:lang w:val="ka-GE"/>
        </w:rPr>
        <w:t>ე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თითოეულ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</w:t>
      </w:r>
      <w:r w:rsidR="000860CE">
        <w:rPr>
          <w:rFonts w:ascii="Sylfaen" w:hAnsi="Sylfaen" w:cs="Sylfaen"/>
          <w:noProof/>
          <w:lang w:val="ka-GE"/>
        </w:rPr>
        <w:t>რ</w:t>
      </w:r>
      <w:r w:rsidRPr="00C81EF9">
        <w:rPr>
          <w:rFonts w:ascii="Sylfaen" w:hAnsi="Sylfaen" w:cs="Sylfaen"/>
          <w:noProof/>
          <w:lang w:val="ka-GE"/>
        </w:rPr>
        <w:t>ამაზე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აკადემიური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მოწვეული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რაოდენობა</w:t>
      </w:r>
      <w:r w:rsidRPr="00C81EF9">
        <w:rPr>
          <w:rFonts w:ascii="Sylfaen" w:hAnsi="Sylfaen"/>
          <w:noProof/>
          <w:lang w:val="ka-GE"/>
        </w:rPr>
        <w:t>;</w:t>
      </w:r>
    </w:p>
    <w:p w14:paraId="0058B354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/>
          <w:noProof/>
          <w:lang w:val="ka-GE"/>
        </w:rPr>
        <w:t xml:space="preserve">4. </w:t>
      </w:r>
      <w:r w:rsidRPr="00C81EF9">
        <w:rPr>
          <w:rFonts w:ascii="Sylfaen" w:hAnsi="Sylfaen" w:cs="Sylfaen"/>
          <w:noProof/>
          <w:lang w:val="ka-GE"/>
        </w:rPr>
        <w:t>პროგრამაზე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სტუდენტთა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კონტინგენტის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დაგეგმვისას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გათვალისწინებულია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სტუდენტებისა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აკადემიური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შემდეგი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თანაფარდობა</w:t>
      </w:r>
      <w:r w:rsidRPr="00C81EF9">
        <w:rPr>
          <w:rFonts w:ascii="Sylfaen" w:hAnsi="Sylfaen"/>
          <w:noProof/>
          <w:lang w:val="ka-GE"/>
        </w:rPr>
        <w:t>:</w:t>
      </w:r>
    </w:p>
    <w:p w14:paraId="65E460CD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 w:cs="Sylfaen"/>
          <w:noProof/>
          <w:lang w:val="ka-GE"/>
        </w:rPr>
        <w:t>ა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საბაკალავრო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საფეხურის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პროგრამებისთვის</w:t>
      </w:r>
      <w:r w:rsidRPr="00C81EF9">
        <w:rPr>
          <w:rFonts w:ascii="Sylfaen" w:hAnsi="Sylfaen"/>
          <w:noProof/>
          <w:lang w:val="ka-GE"/>
        </w:rPr>
        <w:t xml:space="preserve"> - 1 </w:t>
      </w:r>
      <w:r w:rsidRPr="00C81EF9">
        <w:rPr>
          <w:rFonts w:ascii="Sylfaen" w:hAnsi="Sylfaen" w:cs="Sylfaen"/>
          <w:noProof/>
          <w:lang w:val="ka-GE"/>
        </w:rPr>
        <w:t>პროფესორი</w:t>
      </w:r>
      <w:r w:rsidRPr="00C81EF9">
        <w:rPr>
          <w:rFonts w:ascii="Sylfaen" w:hAnsi="Sylfaen"/>
          <w:noProof/>
          <w:lang w:val="ka-GE"/>
        </w:rPr>
        <w:t>/</w:t>
      </w:r>
      <w:r w:rsidRPr="00C81EF9">
        <w:rPr>
          <w:rFonts w:ascii="Sylfaen" w:hAnsi="Sylfaen" w:cs="Sylfaen"/>
          <w:noProof/>
          <w:lang w:val="ka-GE"/>
        </w:rPr>
        <w:t>ასოცირებული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პროფესორი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არაუმეტეს</w:t>
      </w:r>
      <w:r w:rsidRPr="00C81EF9">
        <w:rPr>
          <w:rFonts w:ascii="Sylfaen" w:hAnsi="Sylfaen"/>
          <w:noProof/>
          <w:lang w:val="ka-GE"/>
        </w:rPr>
        <w:t xml:space="preserve"> 20 </w:t>
      </w:r>
      <w:r w:rsidRPr="00C81EF9">
        <w:rPr>
          <w:rFonts w:ascii="Sylfaen" w:hAnsi="Sylfaen" w:cs="Sylfaen"/>
          <w:noProof/>
          <w:lang w:val="ka-GE"/>
        </w:rPr>
        <w:t>სტუდენტზე</w:t>
      </w:r>
      <w:r w:rsidRPr="00C81EF9">
        <w:rPr>
          <w:rFonts w:ascii="Sylfaen" w:hAnsi="Sylfaen"/>
          <w:noProof/>
          <w:lang w:val="ka-GE"/>
        </w:rPr>
        <w:t xml:space="preserve">, </w:t>
      </w:r>
      <w:r w:rsidRPr="00C81EF9">
        <w:rPr>
          <w:rFonts w:ascii="Sylfaen" w:hAnsi="Sylfaen" w:cs="Sylfaen"/>
          <w:noProof/>
          <w:lang w:val="ka-GE"/>
        </w:rPr>
        <w:t>მაგრამ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არანაკლებ</w:t>
      </w:r>
      <w:r w:rsidRPr="00C81EF9">
        <w:rPr>
          <w:rFonts w:ascii="Sylfaen" w:hAnsi="Sylfaen"/>
          <w:noProof/>
          <w:lang w:val="ka-GE"/>
        </w:rPr>
        <w:t xml:space="preserve"> 5 </w:t>
      </w:r>
      <w:r w:rsidRPr="00C81EF9">
        <w:rPr>
          <w:rFonts w:ascii="Sylfaen" w:hAnsi="Sylfaen" w:cs="Sylfaen"/>
          <w:noProof/>
          <w:lang w:val="ka-GE"/>
        </w:rPr>
        <w:t>პროფესორისა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თითოეულ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პროგრამაზე</w:t>
      </w:r>
      <w:r w:rsidRPr="00C81EF9">
        <w:rPr>
          <w:rFonts w:ascii="Sylfaen" w:hAnsi="Sylfaen"/>
          <w:noProof/>
          <w:lang w:val="ka-GE"/>
        </w:rPr>
        <w:t xml:space="preserve"> (</w:t>
      </w:r>
      <w:r w:rsidRPr="00C81EF9">
        <w:rPr>
          <w:rFonts w:ascii="Sylfaen" w:hAnsi="Sylfaen" w:cs="Sylfaen"/>
          <w:noProof/>
          <w:lang w:val="ka-GE"/>
        </w:rPr>
        <w:t>ხუთივე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პროფესორის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კვალიფიკაცია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ან</w:t>
      </w:r>
      <w:r w:rsidRPr="00C81EF9">
        <w:rPr>
          <w:rFonts w:ascii="Sylfaen" w:hAnsi="Sylfaen"/>
          <w:noProof/>
          <w:lang w:val="ka-GE"/>
        </w:rPr>
        <w:t>/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კვლევითი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პროფილი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უნდა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შეესაბამებოდეს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პროგრამით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გათვალისწინებულ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კვალიფიკაციას</w:t>
      </w:r>
      <w:r w:rsidRPr="00C81EF9">
        <w:rPr>
          <w:rFonts w:ascii="Sylfaen" w:hAnsi="Sylfaen"/>
          <w:noProof/>
          <w:lang w:val="ka-GE"/>
        </w:rPr>
        <w:t>);</w:t>
      </w:r>
    </w:p>
    <w:p w14:paraId="056276AA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 w:cs="Sylfaen"/>
          <w:noProof/>
          <w:lang w:val="ka-GE"/>
        </w:rPr>
        <w:t>ბ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სამაგისტრო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საფეხურის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პროგრამებისთვის</w:t>
      </w:r>
      <w:r w:rsidRPr="00C81EF9">
        <w:rPr>
          <w:rFonts w:ascii="Sylfaen" w:hAnsi="Sylfaen"/>
          <w:noProof/>
          <w:lang w:val="ka-GE"/>
        </w:rPr>
        <w:t xml:space="preserve"> - 1 </w:t>
      </w:r>
      <w:r w:rsidRPr="00C81EF9">
        <w:rPr>
          <w:rFonts w:ascii="Sylfaen" w:hAnsi="Sylfaen" w:cs="Sylfaen"/>
          <w:noProof/>
          <w:lang w:val="ka-GE"/>
        </w:rPr>
        <w:t>პროფესორი</w:t>
      </w:r>
      <w:r w:rsidRPr="00C81EF9">
        <w:rPr>
          <w:rFonts w:ascii="Sylfaen" w:hAnsi="Sylfaen"/>
          <w:noProof/>
          <w:lang w:val="ka-GE"/>
        </w:rPr>
        <w:t>/</w:t>
      </w:r>
      <w:r w:rsidRPr="00C81EF9">
        <w:rPr>
          <w:rFonts w:ascii="Sylfaen" w:hAnsi="Sylfaen" w:cs="Sylfaen"/>
          <w:noProof/>
          <w:lang w:val="ka-GE"/>
        </w:rPr>
        <w:t>ასოცირებული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არაუმეტეს</w:t>
      </w:r>
      <w:r w:rsidRPr="00C81EF9">
        <w:rPr>
          <w:rFonts w:ascii="Sylfaen" w:hAnsi="Sylfaen"/>
          <w:noProof/>
          <w:lang w:val="ka-GE"/>
        </w:rPr>
        <w:t xml:space="preserve"> 15 </w:t>
      </w:r>
      <w:r w:rsidRPr="00C81EF9">
        <w:rPr>
          <w:rFonts w:ascii="Sylfaen" w:hAnsi="Sylfaen" w:cs="Sylfaen"/>
          <w:noProof/>
          <w:lang w:val="ka-GE"/>
        </w:rPr>
        <w:t>სტუდენტზე</w:t>
      </w:r>
      <w:r w:rsidRPr="00C81EF9">
        <w:rPr>
          <w:rFonts w:ascii="Sylfaen" w:hAnsi="Sylfaen"/>
          <w:noProof/>
          <w:lang w:val="ka-GE"/>
        </w:rPr>
        <w:t xml:space="preserve">, </w:t>
      </w:r>
      <w:r w:rsidRPr="00C81EF9">
        <w:rPr>
          <w:rFonts w:ascii="Sylfaen" w:hAnsi="Sylfaen" w:cs="Sylfaen"/>
          <w:noProof/>
          <w:lang w:val="ka-GE"/>
        </w:rPr>
        <w:t>მაგრამ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არანაკლებ</w:t>
      </w:r>
      <w:r w:rsidRPr="00C81EF9">
        <w:rPr>
          <w:rFonts w:ascii="Sylfaen" w:hAnsi="Sylfaen"/>
          <w:noProof/>
          <w:lang w:val="ka-GE"/>
        </w:rPr>
        <w:t xml:space="preserve"> 5 </w:t>
      </w:r>
      <w:r w:rsidRPr="00C81EF9">
        <w:rPr>
          <w:rFonts w:ascii="Sylfaen" w:hAnsi="Sylfaen" w:cs="Sylfaen"/>
          <w:noProof/>
          <w:lang w:val="ka-GE"/>
        </w:rPr>
        <w:t>პროფესორისა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თითოეულ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პროგრამაზე</w:t>
      </w:r>
      <w:r w:rsidRPr="00C81EF9">
        <w:rPr>
          <w:rFonts w:ascii="Sylfaen" w:hAnsi="Sylfaen"/>
          <w:noProof/>
          <w:lang w:val="ka-GE"/>
        </w:rPr>
        <w:t xml:space="preserve"> (</w:t>
      </w:r>
      <w:r w:rsidRPr="00C81EF9">
        <w:rPr>
          <w:rFonts w:ascii="Sylfaen" w:hAnsi="Sylfaen" w:cs="Sylfaen"/>
          <w:noProof/>
          <w:lang w:val="ka-GE"/>
        </w:rPr>
        <w:t>ხუთივე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პროფესორის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კვალიფიკაცია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ან</w:t>
      </w:r>
      <w:r w:rsidRPr="00C81EF9">
        <w:rPr>
          <w:rFonts w:ascii="Sylfaen" w:hAnsi="Sylfaen"/>
          <w:noProof/>
          <w:lang w:val="ka-GE"/>
        </w:rPr>
        <w:t>/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კვლევითი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პროფილი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უნდა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შეესაბამებოდეს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პროგრამით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გათვალისწინებულ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კვალიფიკაციას</w:t>
      </w:r>
      <w:r w:rsidRPr="00C81EF9">
        <w:rPr>
          <w:rFonts w:ascii="Sylfaen" w:hAnsi="Sylfaen"/>
          <w:noProof/>
          <w:lang w:val="ka-GE"/>
        </w:rPr>
        <w:t>);</w:t>
      </w:r>
    </w:p>
    <w:p w14:paraId="2D6EFF9F" w14:textId="77777777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 w:cs="Sylfaen"/>
          <w:noProof/>
          <w:lang w:val="ka-GE"/>
        </w:rPr>
        <w:t>გ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მედიცინისა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დიპლომირებული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სტომატოლოგის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ერთსაფეხურიანი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პროგრამებისათვის</w:t>
      </w:r>
      <w:r w:rsidRPr="00C81EF9">
        <w:rPr>
          <w:rFonts w:ascii="Sylfaen" w:hAnsi="Sylfaen"/>
          <w:noProof/>
          <w:lang w:val="ka-GE"/>
        </w:rPr>
        <w:t xml:space="preserve"> - 1 </w:t>
      </w:r>
      <w:r w:rsidRPr="00C81EF9">
        <w:rPr>
          <w:rFonts w:ascii="Sylfaen" w:hAnsi="Sylfaen" w:cs="Sylfaen"/>
          <w:noProof/>
          <w:lang w:val="ka-GE"/>
        </w:rPr>
        <w:t>პროფესორი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არაუმეტეს</w:t>
      </w:r>
      <w:r w:rsidRPr="00C81EF9">
        <w:rPr>
          <w:rFonts w:ascii="Sylfaen" w:hAnsi="Sylfaen"/>
          <w:noProof/>
          <w:lang w:val="ka-GE"/>
        </w:rPr>
        <w:t xml:space="preserve"> 20 </w:t>
      </w:r>
      <w:r w:rsidRPr="00C81EF9">
        <w:rPr>
          <w:rFonts w:ascii="Sylfaen" w:hAnsi="Sylfaen" w:cs="Sylfaen"/>
          <w:noProof/>
          <w:lang w:val="ka-GE"/>
        </w:rPr>
        <w:t>სტუდენტზე</w:t>
      </w:r>
      <w:r w:rsidRPr="00C81EF9">
        <w:rPr>
          <w:rFonts w:ascii="Sylfaen" w:hAnsi="Sylfaen"/>
          <w:noProof/>
          <w:lang w:val="ka-GE"/>
        </w:rPr>
        <w:t xml:space="preserve">, </w:t>
      </w:r>
      <w:r w:rsidRPr="00C81EF9">
        <w:rPr>
          <w:rFonts w:ascii="Sylfaen" w:hAnsi="Sylfaen" w:cs="Sylfaen"/>
          <w:noProof/>
          <w:lang w:val="ka-GE"/>
        </w:rPr>
        <w:t>მაგრამ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არანაკლებ</w:t>
      </w:r>
      <w:r w:rsidRPr="00C81EF9">
        <w:rPr>
          <w:rFonts w:ascii="Sylfaen" w:hAnsi="Sylfaen"/>
          <w:noProof/>
          <w:lang w:val="ka-GE"/>
        </w:rPr>
        <w:t xml:space="preserve"> 5 </w:t>
      </w:r>
      <w:r w:rsidRPr="00C81EF9">
        <w:rPr>
          <w:rFonts w:ascii="Sylfaen" w:hAnsi="Sylfaen" w:cs="Sylfaen"/>
          <w:noProof/>
          <w:lang w:val="ka-GE"/>
        </w:rPr>
        <w:t>პროფესორისა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თითოეულ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პროგრამაზე</w:t>
      </w:r>
      <w:r w:rsidRPr="00C81EF9">
        <w:rPr>
          <w:rFonts w:ascii="Sylfaen" w:hAnsi="Sylfaen"/>
          <w:noProof/>
          <w:lang w:val="ka-GE"/>
        </w:rPr>
        <w:t xml:space="preserve"> (</w:t>
      </w:r>
      <w:r w:rsidRPr="00C81EF9">
        <w:rPr>
          <w:rFonts w:ascii="Sylfaen" w:hAnsi="Sylfaen" w:cs="Sylfaen"/>
          <w:noProof/>
          <w:lang w:val="ka-GE"/>
        </w:rPr>
        <w:t>ხუთივე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პროფესორის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კვალიფიკაცია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ან</w:t>
      </w:r>
      <w:r w:rsidRPr="00C81EF9">
        <w:rPr>
          <w:rFonts w:ascii="Sylfaen" w:hAnsi="Sylfaen"/>
          <w:noProof/>
          <w:lang w:val="ka-GE"/>
        </w:rPr>
        <w:t>/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კვლევითი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პროფილი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უნდა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შეესაბამებოდეს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პროგრამით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გათვალისწინებულ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კვალიფიკაციას</w:t>
      </w:r>
      <w:r w:rsidRPr="00C81EF9">
        <w:rPr>
          <w:rFonts w:ascii="Sylfaen" w:hAnsi="Sylfaen"/>
          <w:noProof/>
          <w:lang w:val="ka-GE"/>
        </w:rPr>
        <w:t>);</w:t>
      </w:r>
    </w:p>
    <w:p w14:paraId="16514284" w14:textId="57C9FB41" w:rsidR="0087241B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/>
          <w:noProof/>
          <w:lang w:val="ka-GE"/>
        </w:rPr>
        <w:t xml:space="preserve">5. </w:t>
      </w:r>
      <w:r w:rsidRPr="00C81EF9">
        <w:rPr>
          <w:rFonts w:ascii="Sylfaen" w:hAnsi="Sylfaen" w:cs="Sylfaen"/>
          <w:noProof/>
          <w:lang w:val="ka-GE"/>
        </w:rPr>
        <w:t>პროგრამაზე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აკადემიური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მოწვეული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დაგეგმვისას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მიზანშეწონილია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მოწვეული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თანაფარდობა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აკადემიურ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პერსონალთან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არ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lastRenderedPageBreak/>
        <w:t>აღემატებოდეს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აკადემიური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გაორმაგებულ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ოდენობას</w:t>
      </w:r>
      <w:r w:rsidRPr="00C81EF9">
        <w:rPr>
          <w:rFonts w:ascii="Sylfaen" w:hAnsi="Sylfaen"/>
          <w:noProof/>
          <w:lang w:val="ka-GE"/>
        </w:rPr>
        <w:t xml:space="preserve"> (1/2-</w:t>
      </w:r>
      <w:r w:rsidRPr="00C81EF9">
        <w:rPr>
          <w:rFonts w:ascii="Sylfaen" w:hAnsi="Sylfaen" w:cs="Sylfaen"/>
          <w:noProof/>
          <w:lang w:val="ka-GE"/>
        </w:rPr>
        <w:t>ზე</w:t>
      </w:r>
      <w:r w:rsidRPr="00C81EF9">
        <w:rPr>
          <w:rFonts w:ascii="Sylfaen" w:hAnsi="Sylfaen"/>
          <w:noProof/>
          <w:lang w:val="ka-GE"/>
        </w:rPr>
        <w:t xml:space="preserve">); </w:t>
      </w:r>
      <w:r w:rsidRPr="00C81EF9">
        <w:rPr>
          <w:rFonts w:ascii="Sylfaen" w:hAnsi="Sylfaen" w:cs="Sylfaen"/>
          <w:noProof/>
          <w:lang w:val="ka-GE"/>
        </w:rPr>
        <w:t>დასაშვებია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მოწვეული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ოდენობის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დადგენილ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თანაფარდობაზე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გადაცილება</w:t>
      </w:r>
      <w:r w:rsidRPr="00C81EF9">
        <w:rPr>
          <w:rFonts w:ascii="Sylfaen" w:hAnsi="Sylfaen"/>
          <w:noProof/>
          <w:lang w:val="ka-GE"/>
        </w:rPr>
        <w:t xml:space="preserve">, </w:t>
      </w:r>
      <w:r w:rsidRPr="00C81EF9">
        <w:rPr>
          <w:rFonts w:ascii="Sylfaen" w:hAnsi="Sylfaen" w:cs="Sylfaen"/>
          <w:noProof/>
          <w:lang w:val="ka-GE"/>
        </w:rPr>
        <w:t>პროგრამის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ხელმძღვანელის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დასაბუთებული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მოთხოვნისა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შესაბამისი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ფაკულტეტის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საბჭოს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თანხმობით</w:t>
      </w:r>
      <w:r w:rsidRPr="00C81EF9">
        <w:rPr>
          <w:rFonts w:ascii="Sylfaen" w:hAnsi="Sylfaen"/>
          <w:noProof/>
          <w:lang w:val="ka-GE"/>
        </w:rPr>
        <w:t>;</w:t>
      </w:r>
    </w:p>
    <w:p w14:paraId="7AB8C566" w14:textId="467B8992" w:rsidR="00712F93" w:rsidRPr="00C81EF9" w:rsidRDefault="00712F93" w:rsidP="004B1C5C">
      <w:pPr>
        <w:spacing w:after="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6. </w:t>
      </w:r>
      <w:r w:rsidR="002232DD" w:rsidRPr="002232DD">
        <w:rPr>
          <w:rFonts w:ascii="Sylfaen" w:hAnsi="Sylfaen"/>
          <w:noProof/>
          <w:lang w:val="ka-GE"/>
        </w:rPr>
        <w:t xml:space="preserve">პროგრამის განმახორციელებელი აკადემიური პერსონალის არანაკლებ </w:t>
      </w:r>
      <w:r w:rsidR="002232DD">
        <w:rPr>
          <w:rFonts w:ascii="Sylfaen" w:hAnsi="Sylfaen"/>
          <w:noProof/>
          <w:lang w:val="ka-GE"/>
        </w:rPr>
        <w:t>4</w:t>
      </w:r>
      <w:r w:rsidR="002232DD" w:rsidRPr="002232DD">
        <w:rPr>
          <w:rFonts w:ascii="Sylfaen" w:hAnsi="Sylfaen"/>
          <w:noProof/>
          <w:lang w:val="ka-GE"/>
        </w:rPr>
        <w:t xml:space="preserve">0% უნდა იყოს აფილირებული </w:t>
      </w:r>
      <w:r w:rsidR="004F31E1">
        <w:rPr>
          <w:rFonts w:ascii="Sylfaen" w:hAnsi="Sylfaen"/>
          <w:noProof/>
          <w:lang w:val="ka-GE"/>
        </w:rPr>
        <w:t xml:space="preserve">სასწავლო უნივერსიტეტთან; </w:t>
      </w:r>
    </w:p>
    <w:p w14:paraId="46718DEE" w14:textId="279396FE" w:rsidR="0087241B" w:rsidRPr="00C81EF9" w:rsidRDefault="004F1136" w:rsidP="004B1C5C">
      <w:pPr>
        <w:spacing w:after="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7</w:t>
      </w:r>
      <w:r w:rsidR="0087241B" w:rsidRPr="00C81EF9">
        <w:rPr>
          <w:rFonts w:ascii="Sylfaen" w:hAnsi="Sylfaen"/>
          <w:noProof/>
          <w:lang w:val="ka-GE"/>
        </w:rPr>
        <w:t xml:space="preserve">. </w:t>
      </w:r>
      <w:r w:rsidR="0087241B" w:rsidRPr="00C81EF9">
        <w:rPr>
          <w:rFonts w:ascii="Sylfaen" w:hAnsi="Sylfaen" w:cs="Sylfaen"/>
          <w:noProof/>
          <w:lang w:val="ka-GE"/>
        </w:rPr>
        <w:t>პროგრამებზე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რომლებშიც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გათვალისწინებულია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ლაბორატორიული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ექსპერიმენტული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კლინიკური</w:t>
      </w:r>
      <w:r w:rsidR="0087241B" w:rsidRPr="00C81EF9">
        <w:rPr>
          <w:rFonts w:ascii="Sylfaen" w:hAnsi="Sylfaen"/>
          <w:noProof/>
          <w:lang w:val="ka-GE"/>
        </w:rPr>
        <w:t xml:space="preserve"> (</w:t>
      </w:r>
      <w:r w:rsidR="0087241B" w:rsidRPr="00C81EF9">
        <w:rPr>
          <w:rFonts w:ascii="Sylfaen" w:hAnsi="Sylfaen" w:cs="Sylfaen"/>
          <w:noProof/>
          <w:lang w:val="ka-GE"/>
        </w:rPr>
        <w:t>მათ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შორის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სამართლის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კლინიკა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სტომატოლოგიური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კლინიკა</w:t>
      </w:r>
      <w:r w:rsidR="0087241B" w:rsidRPr="00C81EF9">
        <w:rPr>
          <w:rFonts w:ascii="Sylfaen" w:hAnsi="Sylfaen"/>
          <w:noProof/>
          <w:lang w:val="ka-GE"/>
        </w:rPr>
        <w:t xml:space="preserve">), </w:t>
      </w:r>
      <w:r w:rsidR="0087241B" w:rsidRPr="00C81EF9">
        <w:rPr>
          <w:rFonts w:ascii="Sylfaen" w:hAnsi="Sylfaen" w:cs="Sylfaen"/>
          <w:noProof/>
          <w:lang w:val="ka-GE"/>
        </w:rPr>
        <w:t>სიმულაცია</w:t>
      </w:r>
      <w:r w:rsidR="0087241B" w:rsidRPr="00C81EF9">
        <w:rPr>
          <w:rFonts w:ascii="Sylfaen" w:hAnsi="Sylfaen"/>
          <w:noProof/>
          <w:lang w:val="ka-GE"/>
        </w:rPr>
        <w:t xml:space="preserve"> (</w:t>
      </w:r>
      <w:r w:rsidR="0087241B" w:rsidRPr="00C81EF9">
        <w:rPr>
          <w:rFonts w:ascii="Sylfaen" w:hAnsi="Sylfaen" w:cs="Sylfaen"/>
          <w:noProof/>
          <w:lang w:val="ka-GE"/>
        </w:rPr>
        <w:t>იმიტირებული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სასამართლო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პროცესი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ბიზნეს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სიმულაციები</w:t>
      </w:r>
      <w:r w:rsidR="0087241B" w:rsidRPr="00C81EF9">
        <w:rPr>
          <w:rFonts w:ascii="Sylfaen" w:hAnsi="Sylfaen"/>
          <w:noProof/>
          <w:lang w:val="ka-GE"/>
        </w:rPr>
        <w:t xml:space="preserve">) </w:t>
      </w:r>
      <w:r w:rsidR="0087241B" w:rsidRPr="00C81EF9">
        <w:rPr>
          <w:rFonts w:ascii="Sylfaen" w:hAnsi="Sylfaen" w:cs="Sylfaen"/>
          <w:noProof/>
          <w:lang w:val="ka-GE"/>
        </w:rPr>
        <w:t>ან</w:t>
      </w:r>
      <w:r w:rsidR="0087241B" w:rsidRPr="00C81EF9">
        <w:rPr>
          <w:rFonts w:ascii="Sylfaen" w:hAnsi="Sylfaen"/>
          <w:noProof/>
          <w:lang w:val="ka-GE"/>
        </w:rPr>
        <w:t>/</w:t>
      </w:r>
      <w:r w:rsidR="0087241B" w:rsidRPr="00C81EF9">
        <w:rPr>
          <w:rFonts w:ascii="Sylfaen" w:hAnsi="Sylfaen" w:cs="Sylfaen"/>
          <w:noProof/>
          <w:lang w:val="ka-GE"/>
        </w:rPr>
        <w:t>და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საველე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კომპონენტები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სტუდენტის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კონტინგენტის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დაგეგმვისას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უნდა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იყოს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გათვალისწინებული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შესაბამისი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ხელმისაწვდომი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რესურსები</w:t>
      </w:r>
      <w:r w:rsidR="0087241B" w:rsidRPr="00C81EF9">
        <w:rPr>
          <w:rFonts w:ascii="Sylfaen" w:hAnsi="Sylfaen"/>
          <w:noProof/>
          <w:lang w:val="ka-GE"/>
        </w:rPr>
        <w:t xml:space="preserve"> (</w:t>
      </w:r>
      <w:r w:rsidR="0087241B" w:rsidRPr="00C81EF9">
        <w:rPr>
          <w:rFonts w:ascii="Sylfaen" w:hAnsi="Sylfaen" w:cs="Sylfaen"/>
          <w:noProof/>
          <w:lang w:val="ka-GE"/>
        </w:rPr>
        <w:t>მაგ</w:t>
      </w:r>
      <w:r w:rsidR="0087241B" w:rsidRPr="00C81EF9">
        <w:rPr>
          <w:rFonts w:ascii="Sylfaen" w:hAnsi="Sylfaen"/>
          <w:noProof/>
          <w:lang w:val="ka-GE"/>
        </w:rPr>
        <w:t xml:space="preserve">. </w:t>
      </w:r>
      <w:r w:rsidR="0087241B" w:rsidRPr="00C81EF9">
        <w:rPr>
          <w:rFonts w:ascii="Sylfaen" w:hAnsi="Sylfaen" w:cs="Sylfaen"/>
          <w:noProof/>
          <w:lang w:val="ka-GE"/>
        </w:rPr>
        <w:t>ლაბორატორიის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შემთხვევაში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სტუდენტების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რაოდენობა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ერთ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ლაბორატორიულ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მეცადინეობაზე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საველე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კომპონენტის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შემთხვევაში</w:t>
      </w:r>
      <w:r w:rsidR="0087241B" w:rsidRPr="00C81EF9">
        <w:rPr>
          <w:rFonts w:ascii="Sylfaen" w:hAnsi="Sylfaen"/>
          <w:noProof/>
          <w:lang w:val="ka-GE"/>
        </w:rPr>
        <w:t xml:space="preserve"> - </w:t>
      </w:r>
      <w:r w:rsidR="0087241B" w:rsidRPr="00C81EF9">
        <w:rPr>
          <w:rFonts w:ascii="Sylfaen" w:hAnsi="Sylfaen" w:cs="Sylfaen"/>
          <w:noProof/>
          <w:lang w:val="ka-GE"/>
        </w:rPr>
        <w:t>სტუდენტების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რაოდენობა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პროგრამით</w:t>
      </w:r>
      <w:r w:rsidR="0087241B" w:rsidRPr="00C81EF9">
        <w:rPr>
          <w:rFonts w:ascii="Sylfaen" w:hAnsi="Sylfaen"/>
          <w:noProof/>
          <w:lang w:val="ka-GE"/>
        </w:rPr>
        <w:t>/</w:t>
      </w:r>
      <w:r w:rsidR="0087241B" w:rsidRPr="00C81EF9">
        <w:rPr>
          <w:rFonts w:ascii="Sylfaen" w:hAnsi="Sylfaen" w:cs="Sylfaen"/>
          <w:noProof/>
          <w:lang w:val="ka-GE"/>
        </w:rPr>
        <w:t>შესაბამისი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კურსით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გათვალისწინებულ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საველე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სამუშაოს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შესასრულებლად</w:t>
      </w:r>
      <w:r w:rsidR="0087241B" w:rsidRPr="00C81EF9">
        <w:rPr>
          <w:rFonts w:ascii="Sylfaen" w:hAnsi="Sylfaen"/>
          <w:noProof/>
          <w:lang w:val="ka-GE"/>
        </w:rPr>
        <w:t>);</w:t>
      </w:r>
    </w:p>
    <w:p w14:paraId="0D5EC459" w14:textId="641462DE" w:rsidR="0087241B" w:rsidRPr="00C81EF9" w:rsidRDefault="004F1136" w:rsidP="004B1C5C">
      <w:pPr>
        <w:spacing w:after="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8</w:t>
      </w:r>
      <w:r w:rsidR="0087241B" w:rsidRPr="00C81EF9">
        <w:rPr>
          <w:rFonts w:ascii="Sylfaen" w:hAnsi="Sylfaen"/>
          <w:noProof/>
          <w:lang w:val="ka-GE"/>
        </w:rPr>
        <w:t xml:space="preserve">. </w:t>
      </w:r>
      <w:r w:rsidR="0087241B" w:rsidRPr="00C81EF9">
        <w:rPr>
          <w:rFonts w:ascii="Sylfaen" w:hAnsi="Sylfaen" w:cs="Sylfaen"/>
          <w:noProof/>
          <w:lang w:val="ka-GE"/>
        </w:rPr>
        <w:t>პროგრამებზე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სტუდენტთა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კონტინგენტის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განსაზღვრისას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მხედველობაში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უნდა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იყოს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მიღებული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აკადემიური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პერსონალის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დატვირთვის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სქემით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გათვალისწინებული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სწავლებისა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და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კვლევისთვის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დადგენილი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საათობრივი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დატვირთვა</w:t>
      </w:r>
      <w:r w:rsidR="0087241B" w:rsidRPr="00C81EF9">
        <w:rPr>
          <w:rFonts w:ascii="Sylfaen" w:hAnsi="Sylfaen"/>
          <w:noProof/>
          <w:lang w:val="ka-GE"/>
        </w:rPr>
        <w:t>;</w:t>
      </w:r>
    </w:p>
    <w:p w14:paraId="079F387E" w14:textId="7D21BB42" w:rsidR="0087241B" w:rsidRPr="00C81EF9" w:rsidRDefault="004F1136" w:rsidP="004B1C5C">
      <w:pPr>
        <w:spacing w:after="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9</w:t>
      </w:r>
      <w:r w:rsidR="0087241B" w:rsidRPr="00C81EF9">
        <w:rPr>
          <w:rFonts w:ascii="Sylfaen" w:hAnsi="Sylfaen"/>
          <w:noProof/>
          <w:lang w:val="ka-GE"/>
        </w:rPr>
        <w:t xml:space="preserve">. </w:t>
      </w:r>
      <w:r w:rsidR="0087241B" w:rsidRPr="00C81EF9">
        <w:rPr>
          <w:rFonts w:ascii="Sylfaen" w:hAnsi="Sylfaen" w:cs="Sylfaen"/>
          <w:noProof/>
          <w:lang w:val="ka-GE"/>
        </w:rPr>
        <w:t>პროგრამაზე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სტუდენტთა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კონტინგენტის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დაგეგმვა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ხდება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ყოველწლიურად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ყოველი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მომდევნო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აკადემიური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წლისთვის</w:t>
      </w:r>
      <w:r w:rsidR="0087241B" w:rsidRPr="00C81EF9">
        <w:rPr>
          <w:rFonts w:ascii="Sylfaen" w:hAnsi="Sylfaen"/>
          <w:noProof/>
          <w:lang w:val="ka-GE"/>
        </w:rPr>
        <w:t>;</w:t>
      </w:r>
    </w:p>
    <w:p w14:paraId="0246E90F" w14:textId="0508F56B" w:rsidR="0087241B" w:rsidRPr="00C81EF9" w:rsidRDefault="004F1136" w:rsidP="004B1C5C">
      <w:pPr>
        <w:spacing w:after="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10</w:t>
      </w:r>
      <w:r w:rsidR="0087241B" w:rsidRPr="00C81EF9">
        <w:rPr>
          <w:rFonts w:ascii="Sylfaen" w:hAnsi="Sylfaen"/>
          <w:noProof/>
          <w:lang w:val="ka-GE"/>
        </w:rPr>
        <w:t xml:space="preserve">. </w:t>
      </w:r>
      <w:r w:rsidR="0087241B" w:rsidRPr="00C81EF9">
        <w:rPr>
          <w:rFonts w:ascii="Sylfaen" w:hAnsi="Sylfaen" w:cs="Sylfaen"/>
          <w:noProof/>
          <w:lang w:val="ka-GE"/>
        </w:rPr>
        <w:t>სტუდენტთა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ყოველწლიური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სამიზნე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ნიშნულის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05C64">
        <w:rPr>
          <w:rFonts w:ascii="Sylfaen" w:hAnsi="Sylfaen" w:cs="Sylfaen"/>
          <w:noProof/>
          <w:lang w:val="ka-GE"/>
        </w:rPr>
        <w:t>მიუღწევლობის</w:t>
      </w:r>
      <w:r w:rsidR="00805C64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შემთხვევაში</w:t>
      </w:r>
      <w:r w:rsidR="0087241B" w:rsidRPr="00C81EF9">
        <w:rPr>
          <w:rFonts w:ascii="Sylfaen" w:hAnsi="Sylfaen"/>
          <w:noProof/>
          <w:lang w:val="ka-GE"/>
        </w:rPr>
        <w:t xml:space="preserve">, </w:t>
      </w:r>
      <w:r w:rsidR="0087241B" w:rsidRPr="00C81EF9">
        <w:rPr>
          <w:rFonts w:ascii="Sylfaen" w:hAnsi="Sylfaen" w:cs="Sylfaen"/>
          <w:noProof/>
          <w:lang w:val="ka-GE"/>
        </w:rPr>
        <w:t>შესაძლებელი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ხდება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პროგრამაზე</w:t>
      </w:r>
      <w:r w:rsidR="0087241B" w:rsidRPr="00C81EF9">
        <w:rPr>
          <w:rFonts w:ascii="Sylfaen" w:hAnsi="Sylfaen"/>
          <w:noProof/>
          <w:lang w:val="ka-GE"/>
        </w:rPr>
        <w:t>/</w:t>
      </w:r>
      <w:r w:rsidR="0087241B" w:rsidRPr="00C81EF9">
        <w:rPr>
          <w:rFonts w:ascii="Sylfaen" w:hAnsi="Sylfaen" w:cs="Sylfaen"/>
          <w:noProof/>
          <w:lang w:val="ka-GE"/>
        </w:rPr>
        <w:t>პროგრამებზე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შიდა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ან</w:t>
      </w:r>
      <w:r w:rsidR="0087241B" w:rsidRPr="00C81EF9">
        <w:rPr>
          <w:rFonts w:ascii="Sylfaen" w:hAnsi="Sylfaen"/>
          <w:noProof/>
          <w:lang w:val="ka-GE"/>
        </w:rPr>
        <w:t>/</w:t>
      </w:r>
      <w:r w:rsidR="0087241B" w:rsidRPr="00C81EF9">
        <w:rPr>
          <w:rFonts w:ascii="Sylfaen" w:hAnsi="Sylfaen" w:cs="Sylfaen"/>
          <w:noProof/>
          <w:lang w:val="ka-GE"/>
        </w:rPr>
        <w:t>და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გარე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მობილობის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გამოცხადება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პროგრამაზე</w:t>
      </w:r>
      <w:r w:rsidR="0087241B" w:rsidRPr="00C81EF9">
        <w:rPr>
          <w:rFonts w:ascii="Sylfaen" w:hAnsi="Sylfaen"/>
          <w:noProof/>
          <w:lang w:val="ka-GE"/>
        </w:rPr>
        <w:t>/</w:t>
      </w:r>
      <w:r w:rsidR="0087241B" w:rsidRPr="00C81EF9">
        <w:rPr>
          <w:rFonts w:ascii="Sylfaen" w:hAnsi="Sylfaen" w:cs="Sylfaen"/>
          <w:noProof/>
          <w:lang w:val="ka-GE"/>
        </w:rPr>
        <w:t>პროგრამებზე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არსებული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თავისუფალი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ვაკანსიების</w:t>
      </w:r>
      <w:r w:rsidR="0087241B" w:rsidRPr="00C81EF9">
        <w:rPr>
          <w:rFonts w:ascii="Sylfaen" w:hAnsi="Sylfaen"/>
          <w:noProof/>
          <w:lang w:val="ka-GE"/>
        </w:rPr>
        <w:t xml:space="preserve"> </w:t>
      </w:r>
      <w:r w:rsidR="0087241B" w:rsidRPr="00C81EF9">
        <w:rPr>
          <w:rFonts w:ascii="Sylfaen" w:hAnsi="Sylfaen" w:cs="Sylfaen"/>
          <w:noProof/>
          <w:lang w:val="ka-GE"/>
        </w:rPr>
        <w:t>გათვალისწინებით</w:t>
      </w:r>
      <w:r w:rsidR="0087241B" w:rsidRPr="00C81EF9">
        <w:rPr>
          <w:rFonts w:ascii="Sylfaen" w:hAnsi="Sylfaen"/>
          <w:noProof/>
          <w:lang w:val="ka-GE"/>
        </w:rPr>
        <w:t>;</w:t>
      </w:r>
    </w:p>
    <w:p w14:paraId="75678929" w14:textId="43BBC24B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/>
          <w:noProof/>
          <w:lang w:val="ka-GE"/>
        </w:rPr>
        <w:t>1</w:t>
      </w:r>
      <w:r w:rsidR="004F1136">
        <w:rPr>
          <w:rFonts w:ascii="Sylfaen" w:hAnsi="Sylfaen"/>
          <w:noProof/>
          <w:lang w:val="ka-GE"/>
        </w:rPr>
        <w:t>1</w:t>
      </w:r>
      <w:r w:rsidRPr="00C81EF9">
        <w:rPr>
          <w:rFonts w:ascii="Sylfaen" w:hAnsi="Sylfaen"/>
          <w:noProof/>
          <w:lang w:val="ka-GE"/>
        </w:rPr>
        <w:t xml:space="preserve">. </w:t>
      </w:r>
      <w:r w:rsidRPr="00C81EF9">
        <w:rPr>
          <w:rFonts w:ascii="Sylfaen" w:hAnsi="Sylfaen" w:cs="Sylfaen"/>
          <w:noProof/>
          <w:lang w:val="ka-GE"/>
        </w:rPr>
        <w:t>პროგრამებზე</w:t>
      </w:r>
      <w:r w:rsidRPr="00C81EF9">
        <w:rPr>
          <w:rFonts w:ascii="Sylfaen" w:hAnsi="Sylfaen"/>
          <w:noProof/>
          <w:lang w:val="ka-GE"/>
        </w:rPr>
        <w:t>/</w:t>
      </w:r>
      <w:r w:rsidRPr="00C81EF9">
        <w:rPr>
          <w:rFonts w:ascii="Sylfaen" w:hAnsi="Sylfaen" w:cs="Sylfaen"/>
          <w:noProof/>
          <w:lang w:val="ka-GE"/>
        </w:rPr>
        <w:t>პროგრამებზე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კონტინგენტის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დაგეგმილი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ყოველწლიური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რაოდენობები</w:t>
      </w:r>
      <w:r w:rsidRPr="00C81EF9">
        <w:rPr>
          <w:rFonts w:ascii="Sylfaen" w:hAnsi="Sylfaen"/>
          <w:noProof/>
          <w:lang w:val="ka-GE"/>
        </w:rPr>
        <w:t xml:space="preserve"> (</w:t>
      </w:r>
      <w:r w:rsidRPr="00C81EF9">
        <w:rPr>
          <w:rFonts w:ascii="Sylfaen" w:hAnsi="Sylfaen" w:cs="Sylfaen"/>
          <w:noProof/>
          <w:lang w:val="ka-GE"/>
        </w:rPr>
        <w:t>სამიზნე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ნიშნულები</w:t>
      </w:r>
      <w:r w:rsidRPr="00C81EF9">
        <w:rPr>
          <w:rFonts w:ascii="Sylfaen" w:hAnsi="Sylfaen"/>
          <w:noProof/>
          <w:lang w:val="ka-GE"/>
        </w:rPr>
        <w:t xml:space="preserve">) </w:t>
      </w:r>
      <w:r w:rsidRPr="00C81EF9">
        <w:rPr>
          <w:rFonts w:ascii="Sylfaen" w:hAnsi="Sylfaen" w:cs="Sylfaen"/>
          <w:noProof/>
          <w:lang w:val="ka-GE"/>
        </w:rPr>
        <w:t>მტკიცდება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ფაკულტეტის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საბჭოზე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დამტკიცდება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რექტორის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მიერ</w:t>
      </w:r>
      <w:r w:rsidRPr="00C81EF9">
        <w:rPr>
          <w:rFonts w:ascii="Sylfaen" w:hAnsi="Sylfaen"/>
          <w:noProof/>
          <w:lang w:val="ka-GE"/>
        </w:rPr>
        <w:t>;</w:t>
      </w:r>
    </w:p>
    <w:p w14:paraId="2005EA40" w14:textId="151993F8" w:rsidR="0087241B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/>
          <w:noProof/>
          <w:lang w:val="ka-GE"/>
        </w:rPr>
        <w:t>1</w:t>
      </w:r>
      <w:r w:rsidR="004F1136">
        <w:rPr>
          <w:rFonts w:ascii="Sylfaen" w:hAnsi="Sylfaen"/>
          <w:noProof/>
          <w:lang w:val="ka-GE"/>
        </w:rPr>
        <w:t>2</w:t>
      </w:r>
      <w:r w:rsidRPr="00C81EF9">
        <w:rPr>
          <w:rFonts w:ascii="Sylfaen" w:hAnsi="Sylfaen"/>
          <w:noProof/>
          <w:lang w:val="ka-GE"/>
        </w:rPr>
        <w:t xml:space="preserve">. </w:t>
      </w:r>
      <w:r w:rsidRPr="00C81EF9">
        <w:rPr>
          <w:rFonts w:ascii="Sylfaen" w:hAnsi="Sylfaen" w:cs="Sylfaen"/>
          <w:noProof/>
          <w:lang w:val="ka-GE"/>
        </w:rPr>
        <w:t>ფაკულტეტი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აცხადებს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მიღებებს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საბაკალავრო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სამაგისტრო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საფეხურის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პროგრამებზე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დამტკიცებული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ნიშნულების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გათვალისწინებით</w:t>
      </w:r>
      <w:r w:rsidRPr="00C81EF9">
        <w:rPr>
          <w:rFonts w:ascii="Sylfaen" w:hAnsi="Sylfaen"/>
          <w:noProof/>
          <w:lang w:val="ka-GE"/>
        </w:rPr>
        <w:t>.</w:t>
      </w:r>
    </w:p>
    <w:p w14:paraId="1DF86980" w14:textId="03222149" w:rsidR="00FD16FE" w:rsidRPr="00C81EF9" w:rsidRDefault="0087241B" w:rsidP="004B1C5C">
      <w:pPr>
        <w:spacing w:after="0"/>
        <w:jc w:val="both"/>
        <w:rPr>
          <w:rFonts w:ascii="Sylfaen" w:hAnsi="Sylfaen"/>
          <w:noProof/>
          <w:lang w:val="ka-GE"/>
        </w:rPr>
      </w:pPr>
      <w:r w:rsidRPr="00C81EF9">
        <w:rPr>
          <w:rFonts w:ascii="Sylfaen" w:hAnsi="Sylfaen"/>
          <w:noProof/>
          <w:lang w:val="ka-GE"/>
        </w:rPr>
        <w:t>1</w:t>
      </w:r>
      <w:r w:rsidR="004F1136">
        <w:rPr>
          <w:rFonts w:ascii="Sylfaen" w:hAnsi="Sylfaen"/>
          <w:noProof/>
          <w:lang w:val="ka-GE"/>
        </w:rPr>
        <w:t>3</w:t>
      </w:r>
      <w:r w:rsidRPr="00C81EF9">
        <w:rPr>
          <w:rFonts w:ascii="Sylfaen" w:hAnsi="Sylfaen"/>
          <w:noProof/>
          <w:lang w:val="ka-GE"/>
        </w:rPr>
        <w:t xml:space="preserve">. </w:t>
      </w:r>
      <w:r w:rsidRPr="00C81EF9">
        <w:rPr>
          <w:rFonts w:ascii="Sylfaen" w:hAnsi="Sylfaen" w:cs="Sylfaen"/>
          <w:noProof/>
          <w:lang w:val="ka-GE"/>
        </w:rPr>
        <w:t>პროგრამაზე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სტუდენტთა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კონტინგენტის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ზრდის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შემთხვევაში</w:t>
      </w:r>
      <w:r w:rsidRPr="00C81EF9">
        <w:rPr>
          <w:rFonts w:ascii="Sylfaen" w:hAnsi="Sylfaen"/>
          <w:noProof/>
          <w:lang w:val="ka-GE"/>
        </w:rPr>
        <w:t xml:space="preserve">, </w:t>
      </w:r>
      <w:r w:rsidRPr="00C81EF9">
        <w:rPr>
          <w:rFonts w:ascii="Sylfaen" w:hAnsi="Sylfaen" w:cs="Sylfaen"/>
          <w:noProof/>
          <w:lang w:val="ka-GE"/>
        </w:rPr>
        <w:t>ფაკულტეტი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უზრუ</w:t>
      </w:r>
      <w:r w:rsidR="00833ECE">
        <w:rPr>
          <w:rFonts w:ascii="Sylfaen" w:hAnsi="Sylfaen" w:cs="Sylfaen"/>
          <w:noProof/>
          <w:lang w:val="ka-GE"/>
        </w:rPr>
        <w:t>ნვ</w:t>
      </w:r>
      <w:r w:rsidRPr="00C81EF9">
        <w:rPr>
          <w:rFonts w:ascii="Sylfaen" w:hAnsi="Sylfaen" w:cs="Sylfaen"/>
          <w:noProof/>
          <w:lang w:val="ka-GE"/>
        </w:rPr>
        <w:t>ელყოფს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აკადემიური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პერსონალის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გაზრდას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მე</w:t>
      </w:r>
      <w:r w:rsidRPr="00C81EF9">
        <w:rPr>
          <w:rFonts w:ascii="Sylfaen" w:hAnsi="Sylfaen"/>
          <w:noProof/>
          <w:lang w:val="ka-GE"/>
        </w:rPr>
        <w:t xml:space="preserve">-4 </w:t>
      </w:r>
      <w:r w:rsidRPr="00C81EF9">
        <w:rPr>
          <w:rFonts w:ascii="Sylfaen" w:hAnsi="Sylfaen" w:cs="Sylfaen"/>
          <w:noProof/>
          <w:lang w:val="ka-GE"/>
        </w:rPr>
        <w:t>პუნქტში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განსაზ</w:t>
      </w:r>
      <w:r w:rsidR="00EC01BB">
        <w:rPr>
          <w:rFonts w:ascii="Sylfaen" w:hAnsi="Sylfaen" w:cs="Sylfaen"/>
          <w:noProof/>
          <w:lang w:val="ka-GE"/>
        </w:rPr>
        <w:t>ღ</w:t>
      </w:r>
      <w:r w:rsidRPr="00C81EF9">
        <w:rPr>
          <w:rFonts w:ascii="Sylfaen" w:hAnsi="Sylfaen" w:cs="Sylfaen"/>
          <w:noProof/>
          <w:lang w:val="ka-GE"/>
        </w:rPr>
        <w:t>ვრული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მეთოდოლოგიის</w:t>
      </w:r>
      <w:r w:rsidRPr="00C81EF9">
        <w:rPr>
          <w:rFonts w:ascii="Sylfaen" w:hAnsi="Sylfaen"/>
          <w:noProof/>
          <w:lang w:val="ka-GE"/>
        </w:rPr>
        <w:t xml:space="preserve"> </w:t>
      </w:r>
      <w:r w:rsidRPr="00C81EF9">
        <w:rPr>
          <w:rFonts w:ascii="Sylfaen" w:hAnsi="Sylfaen" w:cs="Sylfaen"/>
          <w:noProof/>
          <w:lang w:val="ka-GE"/>
        </w:rPr>
        <w:t>გათვალისწინებით</w:t>
      </w:r>
      <w:r w:rsidRPr="00C81EF9">
        <w:rPr>
          <w:rFonts w:ascii="Sylfaen" w:hAnsi="Sylfaen"/>
          <w:noProof/>
          <w:lang w:val="ka-GE"/>
        </w:rPr>
        <w:t>.</w:t>
      </w:r>
    </w:p>
    <w:sectPr w:rsidR="00FD16FE" w:rsidRPr="00C81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35"/>
    <w:rsid w:val="000860CE"/>
    <w:rsid w:val="000D0CC1"/>
    <w:rsid w:val="001E7D41"/>
    <w:rsid w:val="002232DD"/>
    <w:rsid w:val="003334E9"/>
    <w:rsid w:val="004B1C5C"/>
    <w:rsid w:val="004F1136"/>
    <w:rsid w:val="004F31E1"/>
    <w:rsid w:val="00712F93"/>
    <w:rsid w:val="007A42F5"/>
    <w:rsid w:val="00805C64"/>
    <w:rsid w:val="00833ECE"/>
    <w:rsid w:val="00855125"/>
    <w:rsid w:val="0087241B"/>
    <w:rsid w:val="00AC6C35"/>
    <w:rsid w:val="00AE2B47"/>
    <w:rsid w:val="00C6249F"/>
    <w:rsid w:val="00C81EF9"/>
    <w:rsid w:val="00E36398"/>
    <w:rsid w:val="00EC01BB"/>
    <w:rsid w:val="00EE5ED4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F2ED"/>
  <w15:chartTrackingRefBased/>
  <w15:docId w15:val="{22DB937D-2EC9-4F28-A780-ED26AF50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Katie Kvitsaridze</cp:lastModifiedBy>
  <cp:revision>25</cp:revision>
  <dcterms:created xsi:type="dcterms:W3CDTF">2021-04-01T11:50:00Z</dcterms:created>
  <dcterms:modified xsi:type="dcterms:W3CDTF">2021-08-01T20:35:00Z</dcterms:modified>
</cp:coreProperties>
</file>